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5B27" w14:textId="77777777" w:rsidR="00334FBE" w:rsidRPr="00334FBE" w:rsidRDefault="00334FBE" w:rsidP="00334FBE">
      <w:pPr>
        <w:spacing w:after="0" w:line="240" w:lineRule="auto"/>
        <w:jc w:val="center"/>
        <w:rPr>
          <w:rFonts w:asciiTheme="majorBidi" w:eastAsia="Times New Roman" w:hAnsiTheme="majorBidi" w:cstheme="majorBidi"/>
          <w:caps/>
          <w:color w:val="000000" w:themeColor="text1"/>
          <w:sz w:val="33"/>
          <w:szCs w:val="33"/>
          <w:lang w:eastAsia="es-AR"/>
        </w:rPr>
      </w:pPr>
    </w:p>
    <w:p w14:paraId="4D3F3F1F" w14:textId="579419A3" w:rsidR="00334FBE" w:rsidRPr="00334FBE" w:rsidRDefault="00334FBE" w:rsidP="00334FBE">
      <w:pPr>
        <w:pStyle w:val="Sinespaciado"/>
        <w:jc w:val="center"/>
        <w:rPr>
          <w:rFonts w:asciiTheme="majorBidi" w:hAnsiTheme="majorBidi" w:cstheme="majorBidi"/>
          <w:b/>
          <w:bCs/>
          <w:sz w:val="24"/>
          <w:szCs w:val="24"/>
          <w:lang w:eastAsia="es-AR"/>
        </w:rPr>
      </w:pPr>
      <w:r w:rsidRPr="00334FBE">
        <w:rPr>
          <w:rFonts w:asciiTheme="majorBidi" w:hAnsiTheme="majorBidi" w:cstheme="majorBidi"/>
          <w:b/>
          <w:bCs/>
          <w:sz w:val="24"/>
          <w:szCs w:val="24"/>
          <w:lang w:eastAsia="es-AR"/>
        </w:rPr>
        <w:t>AMENOPHIS II</w:t>
      </w:r>
    </w:p>
    <w:p w14:paraId="0D35CF2E" w14:textId="04888517" w:rsidR="00334FBE" w:rsidRPr="00334FBE" w:rsidRDefault="00334FBE" w:rsidP="00334FBE">
      <w:pPr>
        <w:pStyle w:val="Sinespaciado"/>
        <w:jc w:val="center"/>
        <w:rPr>
          <w:rFonts w:asciiTheme="majorBidi" w:hAnsiTheme="majorBidi" w:cstheme="majorBidi"/>
          <w:b/>
          <w:bCs/>
          <w:sz w:val="24"/>
          <w:szCs w:val="24"/>
          <w:lang w:eastAsia="es-AR"/>
        </w:rPr>
      </w:pPr>
      <w:r w:rsidRPr="00334FBE">
        <w:rPr>
          <w:rFonts w:asciiTheme="majorBidi" w:hAnsiTheme="majorBidi" w:cstheme="majorBidi"/>
          <w:b/>
          <w:bCs/>
          <w:sz w:val="24"/>
          <w:szCs w:val="24"/>
          <w:lang w:eastAsia="es-AR"/>
        </w:rPr>
        <w:t>04 noches en el Cairo + 03 noches de crucero</w:t>
      </w:r>
    </w:p>
    <w:p w14:paraId="046677CF" w14:textId="77777777" w:rsidR="00334FBE" w:rsidRPr="00334FBE" w:rsidRDefault="00334FBE" w:rsidP="00334FBE">
      <w:pPr>
        <w:pStyle w:val="Sinespaciado"/>
        <w:jc w:val="center"/>
        <w:rPr>
          <w:rFonts w:asciiTheme="majorBidi" w:hAnsiTheme="majorBidi" w:cstheme="majorBidi"/>
          <w:b/>
          <w:bCs/>
          <w:sz w:val="24"/>
          <w:szCs w:val="24"/>
          <w:lang w:eastAsia="es-AR"/>
        </w:rPr>
      </w:pPr>
    </w:p>
    <w:p w14:paraId="27EF043F" w14:textId="5CD6A05B" w:rsidR="00334FBE" w:rsidRPr="00334FBE" w:rsidRDefault="00334FBE" w:rsidP="00334FBE">
      <w:pPr>
        <w:pStyle w:val="Sinespaciado"/>
        <w:jc w:val="center"/>
        <w:rPr>
          <w:rFonts w:asciiTheme="majorBidi" w:hAnsiTheme="majorBidi" w:cstheme="majorBidi"/>
          <w:b/>
          <w:bCs/>
          <w:color w:val="002060"/>
          <w:sz w:val="24"/>
          <w:szCs w:val="24"/>
          <w:u w:val="single"/>
          <w:lang w:eastAsia="es-AR"/>
        </w:rPr>
      </w:pPr>
      <w:r w:rsidRPr="00334FBE">
        <w:rPr>
          <w:rFonts w:asciiTheme="majorBidi" w:hAnsiTheme="majorBidi" w:cstheme="majorBidi"/>
          <w:b/>
          <w:bCs/>
          <w:color w:val="002060"/>
          <w:sz w:val="24"/>
          <w:szCs w:val="24"/>
          <w:u w:val="single"/>
          <w:lang w:eastAsia="es-AR"/>
        </w:rPr>
        <w:t>Salidas: domingos, lunes, martes, miércoles y jueves</w:t>
      </w:r>
    </w:p>
    <w:p w14:paraId="63EF9FEA" w14:textId="7AD6C8BE" w:rsidR="00334FBE" w:rsidRPr="00334FBE" w:rsidRDefault="00334FBE" w:rsidP="00F02DAA">
      <w:pPr>
        <w:spacing w:after="0" w:line="240" w:lineRule="auto"/>
        <w:rPr>
          <w:rFonts w:asciiTheme="majorBidi" w:eastAsia="Times New Roman" w:hAnsiTheme="majorBidi" w:cstheme="majorBidi"/>
          <w:caps/>
          <w:color w:val="000000" w:themeColor="text1"/>
          <w:sz w:val="33"/>
          <w:szCs w:val="33"/>
          <w:lang w:eastAsia="es-AR"/>
        </w:rPr>
      </w:pPr>
    </w:p>
    <w:p w14:paraId="21A91FDD" w14:textId="7B056E4C"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1</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EL CAIRO</w:t>
      </w:r>
    </w:p>
    <w:p w14:paraId="70382A1D" w14:textId="77777777" w:rsidR="00F02DAA" w:rsidRPr="00334FBE" w:rsidRDefault="00F02DAA" w:rsidP="00334FBE">
      <w:pPr>
        <w:spacing w:after="0" w:line="240" w:lineRule="auto"/>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Llegada al Aeropuerto Internacional de El Cairo. Trámites de visado, inmigración y aduana y con asistencia de nuestro representante. Traslado al hotel y alojamiento. </w:t>
      </w:r>
    </w:p>
    <w:p w14:paraId="35B489A8" w14:textId="77777777" w:rsidR="00F02DAA" w:rsidRPr="00334FBE" w:rsidRDefault="00F02DAA" w:rsidP="00334FBE">
      <w:pPr>
        <w:spacing w:after="0" w:line="240" w:lineRule="auto"/>
        <w:jc w:val="both"/>
        <w:rPr>
          <w:rFonts w:asciiTheme="majorBidi" w:eastAsia="Times New Roman" w:hAnsiTheme="majorBidi" w:cstheme="majorBidi"/>
          <w:b/>
          <w:bCs/>
          <w:caps/>
          <w:color w:val="000000" w:themeColor="text1"/>
          <w:lang w:eastAsia="es-AR"/>
        </w:rPr>
      </w:pPr>
    </w:p>
    <w:p w14:paraId="6A11B3E4" w14:textId="1A6545E2"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2</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EL CAIRO</w:t>
      </w:r>
    </w:p>
    <w:p w14:paraId="442F2511" w14:textId="77777777" w:rsidR="00F02DAA" w:rsidRPr="00334FBE" w:rsidRDefault="00F02DAA" w:rsidP="00334FBE">
      <w:pPr>
        <w:spacing w:after="0" w:line="240" w:lineRule="auto"/>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Desayuno en el hotel. Excursión a </w:t>
      </w:r>
      <w:r w:rsidRPr="00334FBE">
        <w:rPr>
          <w:rFonts w:asciiTheme="majorBidi" w:eastAsia="Times New Roman" w:hAnsiTheme="majorBidi" w:cstheme="majorBidi"/>
          <w:b/>
          <w:bCs/>
          <w:color w:val="000000" w:themeColor="text1"/>
          <w:lang w:eastAsia="es-AR"/>
        </w:rPr>
        <w:t xml:space="preserve">las Pirámides de </w:t>
      </w:r>
      <w:proofErr w:type="spellStart"/>
      <w:r w:rsidRPr="00334FBE">
        <w:rPr>
          <w:rFonts w:asciiTheme="majorBidi" w:eastAsia="Times New Roman" w:hAnsiTheme="majorBidi" w:cstheme="majorBidi"/>
          <w:b/>
          <w:bCs/>
          <w:color w:val="000000" w:themeColor="text1"/>
          <w:lang w:eastAsia="es-AR"/>
        </w:rPr>
        <w:t>Guizeh</w:t>
      </w:r>
      <w:proofErr w:type="spellEnd"/>
      <w:r w:rsidRPr="00334FBE">
        <w:rPr>
          <w:rFonts w:asciiTheme="majorBidi" w:eastAsia="Times New Roman" w:hAnsiTheme="majorBidi" w:cstheme="majorBidi"/>
          <w:color w:val="000000" w:themeColor="text1"/>
          <w:lang w:eastAsia="es-AR"/>
        </w:rPr>
        <w:t xml:space="preserve"> (Keops, </w:t>
      </w:r>
      <w:proofErr w:type="spellStart"/>
      <w:r w:rsidRPr="00334FBE">
        <w:rPr>
          <w:rFonts w:asciiTheme="majorBidi" w:eastAsia="Times New Roman" w:hAnsiTheme="majorBidi" w:cstheme="majorBidi"/>
          <w:color w:val="000000" w:themeColor="text1"/>
          <w:lang w:eastAsia="es-AR"/>
        </w:rPr>
        <w:t>Kefrén</w:t>
      </w:r>
      <w:proofErr w:type="spellEnd"/>
      <w:r w:rsidRPr="00334FBE">
        <w:rPr>
          <w:rFonts w:asciiTheme="majorBidi" w:eastAsia="Times New Roman" w:hAnsiTheme="majorBidi" w:cstheme="majorBidi"/>
          <w:color w:val="000000" w:themeColor="text1"/>
          <w:lang w:eastAsia="es-AR"/>
        </w:rPr>
        <w:t xml:space="preserve"> y </w:t>
      </w:r>
      <w:proofErr w:type="spellStart"/>
      <w:r w:rsidRPr="00334FBE">
        <w:rPr>
          <w:rFonts w:asciiTheme="majorBidi" w:eastAsia="Times New Roman" w:hAnsiTheme="majorBidi" w:cstheme="majorBidi"/>
          <w:color w:val="000000" w:themeColor="text1"/>
          <w:lang w:eastAsia="es-AR"/>
        </w:rPr>
        <w:t>Micerinos</w:t>
      </w:r>
      <w:proofErr w:type="spellEnd"/>
      <w:r w:rsidRPr="00334FBE">
        <w:rPr>
          <w:rFonts w:asciiTheme="majorBidi" w:eastAsia="Times New Roman" w:hAnsiTheme="majorBidi" w:cstheme="majorBidi"/>
          <w:color w:val="000000" w:themeColor="text1"/>
          <w:lang w:eastAsia="es-AR"/>
        </w:rPr>
        <w:t xml:space="preserve">) la Esfinge de </w:t>
      </w:r>
      <w:proofErr w:type="spellStart"/>
      <w:r w:rsidRPr="00334FBE">
        <w:rPr>
          <w:rFonts w:asciiTheme="majorBidi" w:eastAsia="Times New Roman" w:hAnsiTheme="majorBidi" w:cstheme="majorBidi"/>
          <w:color w:val="000000" w:themeColor="text1"/>
          <w:lang w:eastAsia="es-AR"/>
        </w:rPr>
        <w:t>Guizeh</w:t>
      </w:r>
      <w:proofErr w:type="spellEnd"/>
      <w:r w:rsidRPr="00334FBE">
        <w:rPr>
          <w:rFonts w:asciiTheme="majorBidi" w:eastAsia="Times New Roman" w:hAnsiTheme="majorBidi" w:cstheme="majorBidi"/>
          <w:color w:val="000000" w:themeColor="text1"/>
          <w:lang w:eastAsia="es-AR"/>
        </w:rPr>
        <w:t xml:space="preserve"> y el templo del Valle de </w:t>
      </w:r>
      <w:proofErr w:type="spellStart"/>
      <w:r w:rsidRPr="00334FBE">
        <w:rPr>
          <w:rFonts w:asciiTheme="majorBidi" w:eastAsia="Times New Roman" w:hAnsiTheme="majorBidi" w:cstheme="majorBidi"/>
          <w:color w:val="000000" w:themeColor="text1"/>
          <w:lang w:eastAsia="es-AR"/>
        </w:rPr>
        <w:t>Kefrén</w:t>
      </w:r>
      <w:proofErr w:type="spellEnd"/>
      <w:r w:rsidRPr="00334FBE">
        <w:rPr>
          <w:rFonts w:asciiTheme="majorBidi" w:eastAsia="Times New Roman" w:hAnsiTheme="majorBidi" w:cstheme="majorBidi"/>
          <w:color w:val="000000" w:themeColor="text1"/>
          <w:lang w:eastAsia="es-AR"/>
        </w:rPr>
        <w:t xml:space="preserve">, tomando nota que no incluida la entrada a ninguna pirámide. Por la tarde, </w:t>
      </w:r>
      <w:r w:rsidRPr="00334FBE">
        <w:rPr>
          <w:rFonts w:asciiTheme="majorBidi" w:eastAsia="Times New Roman" w:hAnsiTheme="majorBidi" w:cstheme="majorBidi"/>
          <w:b/>
          <w:bCs/>
          <w:color w:val="000000" w:themeColor="text1"/>
          <w:lang w:eastAsia="es-AR"/>
        </w:rPr>
        <w:t>excursión opciona</w:t>
      </w:r>
      <w:r w:rsidRPr="00334FBE">
        <w:rPr>
          <w:rFonts w:asciiTheme="majorBidi" w:eastAsia="Times New Roman" w:hAnsiTheme="majorBidi" w:cstheme="majorBidi"/>
          <w:color w:val="000000" w:themeColor="text1"/>
          <w:lang w:eastAsia="es-AR"/>
        </w:rPr>
        <w:t>l (</w:t>
      </w:r>
      <w:r w:rsidRPr="00334FBE">
        <w:rPr>
          <w:rFonts w:asciiTheme="majorBidi" w:eastAsia="Times New Roman" w:hAnsiTheme="majorBidi" w:cstheme="majorBidi"/>
          <w:b/>
          <w:bCs/>
          <w:color w:val="000000" w:themeColor="text1"/>
          <w:lang w:eastAsia="es-AR"/>
        </w:rPr>
        <w:t>no incluido</w:t>
      </w:r>
      <w:r w:rsidR="00D94775" w:rsidRPr="00334FBE">
        <w:rPr>
          <w:rFonts w:asciiTheme="majorBidi" w:eastAsia="Times New Roman" w:hAnsiTheme="majorBidi" w:cstheme="majorBidi"/>
          <w:color w:val="000000" w:themeColor="text1"/>
          <w:lang w:eastAsia="es-AR"/>
        </w:rPr>
        <w:t xml:space="preserve">) a </w:t>
      </w:r>
      <w:proofErr w:type="spellStart"/>
      <w:r w:rsidR="00D94775" w:rsidRPr="00334FBE">
        <w:rPr>
          <w:rFonts w:asciiTheme="majorBidi" w:eastAsia="Times New Roman" w:hAnsiTheme="majorBidi" w:cstheme="majorBidi"/>
          <w:color w:val="000000" w:themeColor="text1"/>
          <w:lang w:eastAsia="es-AR"/>
        </w:rPr>
        <w:t>Mem</w:t>
      </w:r>
      <w:r w:rsidRPr="00334FBE">
        <w:rPr>
          <w:rFonts w:asciiTheme="majorBidi" w:eastAsia="Times New Roman" w:hAnsiTheme="majorBidi" w:cstheme="majorBidi"/>
          <w:color w:val="000000" w:themeColor="text1"/>
          <w:lang w:eastAsia="es-AR"/>
        </w:rPr>
        <w:t>fis</w:t>
      </w:r>
      <w:proofErr w:type="spellEnd"/>
      <w:r w:rsidRPr="00334FBE">
        <w:rPr>
          <w:rFonts w:asciiTheme="majorBidi" w:eastAsia="Times New Roman" w:hAnsiTheme="majorBidi" w:cstheme="majorBidi"/>
          <w:color w:val="000000" w:themeColor="text1"/>
          <w:lang w:eastAsia="es-AR"/>
        </w:rPr>
        <w:t xml:space="preserve">, capital del Imperio Antiguo, y a la necrópolis de </w:t>
      </w:r>
      <w:proofErr w:type="spellStart"/>
      <w:r w:rsidRPr="00334FBE">
        <w:rPr>
          <w:rFonts w:asciiTheme="majorBidi" w:eastAsia="Times New Roman" w:hAnsiTheme="majorBidi" w:cstheme="majorBidi"/>
          <w:color w:val="000000" w:themeColor="text1"/>
          <w:lang w:eastAsia="es-AR"/>
        </w:rPr>
        <w:t>Sakkara</w:t>
      </w:r>
      <w:proofErr w:type="spellEnd"/>
      <w:r w:rsidRPr="00334FBE">
        <w:rPr>
          <w:rFonts w:asciiTheme="majorBidi" w:eastAsia="Times New Roman" w:hAnsiTheme="majorBidi" w:cstheme="majorBidi"/>
          <w:color w:val="000000" w:themeColor="text1"/>
          <w:lang w:eastAsia="es-AR"/>
        </w:rPr>
        <w:t xml:space="preserve">. Traslado al hotel y alojamiento. </w:t>
      </w:r>
    </w:p>
    <w:p w14:paraId="5FADE4F3" w14:textId="77777777" w:rsidR="00F02DAA" w:rsidRPr="00334FBE" w:rsidRDefault="00F02DAA" w:rsidP="00334FBE">
      <w:pPr>
        <w:spacing w:after="0" w:line="240" w:lineRule="auto"/>
        <w:jc w:val="both"/>
        <w:rPr>
          <w:rFonts w:asciiTheme="majorBidi" w:eastAsia="Times New Roman" w:hAnsiTheme="majorBidi" w:cstheme="majorBidi"/>
          <w:b/>
          <w:bCs/>
          <w:caps/>
          <w:color w:val="000000" w:themeColor="text1"/>
          <w:lang w:eastAsia="es-AR"/>
        </w:rPr>
      </w:pPr>
    </w:p>
    <w:p w14:paraId="2D352E12" w14:textId="3A36B4B6"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3</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EL CAIRO</w:t>
      </w:r>
    </w:p>
    <w:p w14:paraId="6C3542AD" w14:textId="1E54CC40" w:rsidR="00F02DAA" w:rsidRPr="00334FBE" w:rsidRDefault="00F02DAA" w:rsidP="00334FBE">
      <w:pPr>
        <w:spacing w:after="0" w:line="240" w:lineRule="auto"/>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Desayuno en el hotel. </w:t>
      </w:r>
      <w:r w:rsidRPr="00334FBE">
        <w:rPr>
          <w:rFonts w:asciiTheme="majorBidi" w:eastAsia="Times New Roman" w:hAnsiTheme="majorBidi" w:cstheme="majorBidi"/>
          <w:b/>
          <w:bCs/>
          <w:color w:val="000000" w:themeColor="text1"/>
          <w:lang w:eastAsia="es-AR"/>
        </w:rPr>
        <w:t>Excursión opcional (no incluido</w:t>
      </w:r>
      <w:r w:rsidRPr="00334FBE">
        <w:rPr>
          <w:rFonts w:asciiTheme="majorBidi" w:eastAsia="Times New Roman" w:hAnsiTheme="majorBidi" w:cstheme="majorBidi"/>
          <w:color w:val="000000" w:themeColor="text1"/>
          <w:lang w:eastAsia="es-AR"/>
        </w:rPr>
        <w:t>) de la ciudad visitando el Museo de Arte Faraónico, la Mezquita de Alabastro situada en la Ciudadela de Saladino, el Barrio Copto dónde se encuentra la Iglesia de San Sergio que es el lugar</w:t>
      </w:r>
      <w:r w:rsidR="00334FBE">
        <w:rPr>
          <w:rFonts w:asciiTheme="majorBidi" w:eastAsia="Times New Roman" w:hAnsiTheme="majorBidi" w:cstheme="majorBidi"/>
          <w:color w:val="000000" w:themeColor="text1"/>
          <w:lang w:eastAsia="es-AR"/>
        </w:rPr>
        <w:t xml:space="preserve">, </w:t>
      </w:r>
      <w:r w:rsidRPr="00334FBE">
        <w:rPr>
          <w:rFonts w:asciiTheme="majorBidi" w:eastAsia="Times New Roman" w:hAnsiTheme="majorBidi" w:cstheme="majorBidi"/>
          <w:color w:val="000000" w:themeColor="text1"/>
          <w:lang w:eastAsia="es-AR"/>
        </w:rPr>
        <w:t>según la tradición cristiana</w:t>
      </w:r>
      <w:r w:rsidR="00334FBE">
        <w:rPr>
          <w:rFonts w:asciiTheme="majorBidi" w:eastAsia="Times New Roman" w:hAnsiTheme="majorBidi" w:cstheme="majorBidi"/>
          <w:color w:val="000000" w:themeColor="text1"/>
          <w:lang w:eastAsia="es-AR"/>
        </w:rPr>
        <w:t xml:space="preserve">, </w:t>
      </w:r>
      <w:r w:rsidRPr="00334FBE">
        <w:rPr>
          <w:rFonts w:asciiTheme="majorBidi" w:eastAsia="Times New Roman" w:hAnsiTheme="majorBidi" w:cstheme="majorBidi"/>
          <w:color w:val="000000" w:themeColor="text1"/>
          <w:lang w:eastAsia="es-AR"/>
        </w:rPr>
        <w:t xml:space="preserve">dónde se refugió la Sagrada Familia cuando huyó de Herodes a Egipto. Al final un paseo por el Barrio Medieval de </w:t>
      </w:r>
      <w:proofErr w:type="spellStart"/>
      <w:r w:rsidRPr="00334FBE">
        <w:rPr>
          <w:rFonts w:asciiTheme="majorBidi" w:eastAsia="Times New Roman" w:hAnsiTheme="majorBidi" w:cstheme="majorBidi"/>
          <w:color w:val="000000" w:themeColor="text1"/>
          <w:lang w:eastAsia="es-AR"/>
        </w:rPr>
        <w:t>Khan</w:t>
      </w:r>
      <w:proofErr w:type="spellEnd"/>
      <w:r w:rsidRPr="00334FBE">
        <w:rPr>
          <w:rFonts w:asciiTheme="majorBidi" w:eastAsia="Times New Roman" w:hAnsiTheme="majorBidi" w:cstheme="majorBidi"/>
          <w:color w:val="000000" w:themeColor="text1"/>
          <w:lang w:eastAsia="es-AR"/>
        </w:rPr>
        <w:t>-el-</w:t>
      </w:r>
      <w:proofErr w:type="spellStart"/>
      <w:r w:rsidRPr="00334FBE">
        <w:rPr>
          <w:rFonts w:asciiTheme="majorBidi" w:eastAsia="Times New Roman" w:hAnsiTheme="majorBidi" w:cstheme="majorBidi"/>
          <w:color w:val="000000" w:themeColor="text1"/>
          <w:lang w:eastAsia="es-AR"/>
        </w:rPr>
        <w:t>Khalili</w:t>
      </w:r>
      <w:proofErr w:type="spellEnd"/>
      <w:r w:rsidRPr="00334FBE">
        <w:rPr>
          <w:rFonts w:asciiTheme="majorBidi" w:eastAsia="Times New Roman" w:hAnsiTheme="majorBidi" w:cstheme="majorBidi"/>
          <w:color w:val="000000" w:themeColor="text1"/>
          <w:lang w:eastAsia="es-AR"/>
        </w:rPr>
        <w:t xml:space="preserve">. Traslado al hotel y alojamiento. </w:t>
      </w:r>
    </w:p>
    <w:p w14:paraId="524BD464" w14:textId="77777777" w:rsidR="00F02DAA" w:rsidRPr="00334FBE" w:rsidRDefault="00F02DAA" w:rsidP="00334FBE">
      <w:pPr>
        <w:spacing w:after="0" w:line="240" w:lineRule="auto"/>
        <w:jc w:val="both"/>
        <w:rPr>
          <w:rFonts w:asciiTheme="majorBidi" w:eastAsia="Times New Roman" w:hAnsiTheme="majorBidi" w:cstheme="majorBidi"/>
          <w:b/>
          <w:bCs/>
          <w:caps/>
          <w:color w:val="000000" w:themeColor="text1"/>
          <w:lang w:eastAsia="es-AR"/>
        </w:rPr>
      </w:pPr>
    </w:p>
    <w:p w14:paraId="421FEFBF" w14:textId="1CD91EBB"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4</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EL CAIRO </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ASWAN</w:t>
      </w:r>
    </w:p>
    <w:p w14:paraId="5E3D500C" w14:textId="77777777" w:rsidR="00F02DAA" w:rsidRPr="00334FBE" w:rsidRDefault="00F02DAA" w:rsidP="00334FBE">
      <w:pPr>
        <w:spacing w:after="0" w:line="240" w:lineRule="auto"/>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Desayuno en </w:t>
      </w:r>
      <w:r w:rsidR="00D94775" w:rsidRPr="00334FBE">
        <w:rPr>
          <w:rFonts w:asciiTheme="majorBidi" w:eastAsia="Times New Roman" w:hAnsiTheme="majorBidi" w:cstheme="majorBidi"/>
          <w:color w:val="000000" w:themeColor="text1"/>
          <w:lang w:eastAsia="es-AR"/>
        </w:rPr>
        <w:t xml:space="preserve">  </w:t>
      </w:r>
      <w:r w:rsidRPr="00334FBE">
        <w:rPr>
          <w:rFonts w:asciiTheme="majorBidi" w:eastAsia="Times New Roman" w:hAnsiTheme="majorBidi" w:cstheme="majorBidi"/>
          <w:color w:val="000000" w:themeColor="text1"/>
          <w:lang w:eastAsia="es-AR"/>
        </w:rPr>
        <w:t xml:space="preserve"> de Granito dónde se encuentra </w:t>
      </w:r>
      <w:r w:rsidRPr="00334FBE">
        <w:rPr>
          <w:rFonts w:asciiTheme="majorBidi" w:eastAsia="Times New Roman" w:hAnsiTheme="majorBidi" w:cstheme="majorBidi"/>
          <w:b/>
          <w:bCs/>
          <w:color w:val="000000" w:themeColor="text1"/>
          <w:lang w:eastAsia="es-AR"/>
        </w:rPr>
        <w:t>el Obelisco Inacabado</w:t>
      </w:r>
      <w:r w:rsidRPr="00334FBE">
        <w:rPr>
          <w:rFonts w:asciiTheme="majorBidi" w:eastAsia="Times New Roman" w:hAnsiTheme="majorBidi" w:cstheme="majorBidi"/>
          <w:color w:val="000000" w:themeColor="text1"/>
          <w:lang w:eastAsia="es-AR"/>
        </w:rPr>
        <w:t xml:space="preserve">. Embarque y </w:t>
      </w:r>
      <w:r w:rsidRPr="00334FBE">
        <w:rPr>
          <w:rFonts w:asciiTheme="majorBidi" w:eastAsia="Times New Roman" w:hAnsiTheme="majorBidi" w:cstheme="majorBidi"/>
          <w:b/>
          <w:bCs/>
          <w:color w:val="000000" w:themeColor="text1"/>
          <w:lang w:eastAsia="es-AR"/>
        </w:rPr>
        <w:t>Almuerzo</w:t>
      </w:r>
      <w:r w:rsidRPr="00334FBE">
        <w:rPr>
          <w:rFonts w:asciiTheme="majorBidi" w:eastAsia="Times New Roman" w:hAnsiTheme="majorBidi" w:cstheme="majorBidi"/>
          <w:color w:val="000000" w:themeColor="text1"/>
          <w:lang w:eastAsia="es-AR"/>
        </w:rPr>
        <w:t xml:space="preserve">. </w:t>
      </w:r>
      <w:r w:rsidRPr="00334FBE">
        <w:rPr>
          <w:rFonts w:asciiTheme="majorBidi" w:eastAsia="Times New Roman" w:hAnsiTheme="majorBidi" w:cstheme="majorBidi"/>
          <w:b/>
          <w:bCs/>
          <w:color w:val="000000" w:themeColor="text1"/>
          <w:lang w:eastAsia="es-AR"/>
        </w:rPr>
        <w:t xml:space="preserve">Cena </w:t>
      </w:r>
      <w:r w:rsidRPr="00334FBE">
        <w:rPr>
          <w:rFonts w:asciiTheme="majorBidi" w:eastAsia="Times New Roman" w:hAnsiTheme="majorBidi" w:cstheme="majorBidi"/>
          <w:color w:val="000000" w:themeColor="text1"/>
          <w:lang w:eastAsia="es-AR"/>
        </w:rPr>
        <w:t xml:space="preserve">y noche a bordo. </w:t>
      </w:r>
    </w:p>
    <w:p w14:paraId="7134B825" w14:textId="77777777" w:rsidR="00F02DAA" w:rsidRPr="00334FBE" w:rsidRDefault="00F02DAA" w:rsidP="00334FBE">
      <w:pPr>
        <w:spacing w:after="0" w:line="240" w:lineRule="auto"/>
        <w:jc w:val="both"/>
        <w:rPr>
          <w:rFonts w:asciiTheme="majorBidi" w:eastAsia="Times New Roman" w:hAnsiTheme="majorBidi" w:cstheme="majorBidi"/>
          <w:b/>
          <w:bCs/>
          <w:caps/>
          <w:color w:val="000000" w:themeColor="text1"/>
          <w:lang w:eastAsia="es-AR"/>
        </w:rPr>
      </w:pPr>
    </w:p>
    <w:p w14:paraId="0E8950D7" w14:textId="106FFECF"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5</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ASWAN </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KOM OMBO </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EDFU</w:t>
      </w:r>
    </w:p>
    <w:p w14:paraId="44EF0313" w14:textId="77777777" w:rsidR="00F02DAA" w:rsidRPr="00334FBE" w:rsidRDefault="00F02DAA" w:rsidP="00334FBE">
      <w:pPr>
        <w:spacing w:after="0" w:line="240" w:lineRule="auto"/>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Régimen de </w:t>
      </w:r>
      <w:r w:rsidRPr="00334FBE">
        <w:rPr>
          <w:rFonts w:asciiTheme="majorBidi" w:eastAsia="Times New Roman" w:hAnsiTheme="majorBidi" w:cstheme="majorBidi"/>
          <w:b/>
          <w:bCs/>
          <w:color w:val="000000" w:themeColor="text1"/>
          <w:lang w:eastAsia="es-AR"/>
        </w:rPr>
        <w:t>pensión completa</w:t>
      </w:r>
      <w:r w:rsidRPr="00334FBE">
        <w:rPr>
          <w:rFonts w:asciiTheme="majorBidi" w:eastAsia="Times New Roman" w:hAnsiTheme="majorBidi" w:cstheme="majorBidi"/>
          <w:color w:val="000000" w:themeColor="text1"/>
          <w:lang w:eastAsia="es-AR"/>
        </w:rPr>
        <w:t xml:space="preserve"> a bordo. Navegación (la noche anterior o esa misma mañana) hacia </w:t>
      </w:r>
      <w:proofErr w:type="spellStart"/>
      <w:r w:rsidRPr="00334FBE">
        <w:rPr>
          <w:rFonts w:asciiTheme="majorBidi" w:eastAsia="Times New Roman" w:hAnsiTheme="majorBidi" w:cstheme="majorBidi"/>
          <w:b/>
          <w:bCs/>
          <w:color w:val="000000" w:themeColor="text1"/>
          <w:lang w:eastAsia="es-AR"/>
        </w:rPr>
        <w:t>Kom</w:t>
      </w:r>
      <w:proofErr w:type="spellEnd"/>
      <w:r w:rsidRPr="00334FBE">
        <w:rPr>
          <w:rFonts w:asciiTheme="majorBidi" w:eastAsia="Times New Roman" w:hAnsiTheme="majorBidi" w:cstheme="majorBidi"/>
          <w:b/>
          <w:bCs/>
          <w:color w:val="000000" w:themeColor="text1"/>
          <w:lang w:eastAsia="es-AR"/>
        </w:rPr>
        <w:t xml:space="preserve"> </w:t>
      </w:r>
      <w:proofErr w:type="spellStart"/>
      <w:r w:rsidRPr="00334FBE">
        <w:rPr>
          <w:rFonts w:asciiTheme="majorBidi" w:eastAsia="Times New Roman" w:hAnsiTheme="majorBidi" w:cstheme="majorBidi"/>
          <w:b/>
          <w:bCs/>
          <w:color w:val="000000" w:themeColor="text1"/>
          <w:lang w:eastAsia="es-AR"/>
        </w:rPr>
        <w:t>Ombo</w:t>
      </w:r>
      <w:proofErr w:type="spellEnd"/>
      <w:r w:rsidRPr="00334FBE">
        <w:rPr>
          <w:rFonts w:asciiTheme="majorBidi" w:eastAsia="Times New Roman" w:hAnsiTheme="majorBidi" w:cstheme="majorBidi"/>
          <w:b/>
          <w:bCs/>
          <w:color w:val="000000" w:themeColor="text1"/>
          <w:lang w:eastAsia="es-AR"/>
        </w:rPr>
        <w:t xml:space="preserve"> para visitar su Templo</w:t>
      </w:r>
      <w:r w:rsidRPr="00334FBE">
        <w:rPr>
          <w:rFonts w:asciiTheme="majorBidi" w:eastAsia="Times New Roman" w:hAnsiTheme="majorBidi" w:cstheme="majorBidi"/>
          <w:color w:val="000000" w:themeColor="text1"/>
          <w:lang w:eastAsia="es-AR"/>
        </w:rPr>
        <w:t xml:space="preserve">. Continuación hasta </w:t>
      </w:r>
      <w:proofErr w:type="spellStart"/>
      <w:r w:rsidRPr="00334FBE">
        <w:rPr>
          <w:rFonts w:asciiTheme="majorBidi" w:eastAsia="Times New Roman" w:hAnsiTheme="majorBidi" w:cstheme="majorBidi"/>
          <w:color w:val="000000" w:themeColor="text1"/>
          <w:lang w:eastAsia="es-AR"/>
        </w:rPr>
        <w:t>Edfu</w:t>
      </w:r>
      <w:proofErr w:type="spellEnd"/>
      <w:r w:rsidRPr="00334FBE">
        <w:rPr>
          <w:rFonts w:asciiTheme="majorBidi" w:eastAsia="Times New Roman" w:hAnsiTheme="majorBidi" w:cstheme="majorBidi"/>
          <w:color w:val="000000" w:themeColor="text1"/>
          <w:lang w:eastAsia="es-AR"/>
        </w:rPr>
        <w:t xml:space="preserve">. Al llegar a </w:t>
      </w:r>
      <w:proofErr w:type="spellStart"/>
      <w:r w:rsidRPr="00334FBE">
        <w:rPr>
          <w:rFonts w:asciiTheme="majorBidi" w:eastAsia="Times New Roman" w:hAnsiTheme="majorBidi" w:cstheme="majorBidi"/>
          <w:color w:val="000000" w:themeColor="text1"/>
          <w:lang w:eastAsia="es-AR"/>
        </w:rPr>
        <w:t>Edfu</w:t>
      </w:r>
      <w:proofErr w:type="spellEnd"/>
      <w:r w:rsidRPr="00334FBE">
        <w:rPr>
          <w:rFonts w:asciiTheme="majorBidi" w:eastAsia="Times New Roman" w:hAnsiTheme="majorBidi" w:cstheme="majorBidi"/>
          <w:color w:val="000000" w:themeColor="text1"/>
          <w:lang w:eastAsia="es-AR"/>
        </w:rPr>
        <w:t xml:space="preserve">, </w:t>
      </w:r>
      <w:r w:rsidRPr="00334FBE">
        <w:rPr>
          <w:rFonts w:asciiTheme="majorBidi" w:eastAsia="Times New Roman" w:hAnsiTheme="majorBidi" w:cstheme="majorBidi"/>
          <w:b/>
          <w:bCs/>
          <w:color w:val="000000" w:themeColor="text1"/>
          <w:lang w:eastAsia="es-AR"/>
        </w:rPr>
        <w:t xml:space="preserve">visita del Templo de </w:t>
      </w:r>
      <w:proofErr w:type="spellStart"/>
      <w:r w:rsidRPr="00334FBE">
        <w:rPr>
          <w:rFonts w:asciiTheme="majorBidi" w:eastAsia="Times New Roman" w:hAnsiTheme="majorBidi" w:cstheme="majorBidi"/>
          <w:b/>
          <w:bCs/>
          <w:color w:val="000000" w:themeColor="text1"/>
          <w:lang w:eastAsia="es-AR"/>
        </w:rPr>
        <w:t>Edfu</w:t>
      </w:r>
      <w:proofErr w:type="spellEnd"/>
      <w:r w:rsidRPr="00334FBE">
        <w:rPr>
          <w:rFonts w:asciiTheme="majorBidi" w:eastAsia="Times New Roman" w:hAnsiTheme="majorBidi" w:cstheme="majorBidi"/>
          <w:color w:val="000000" w:themeColor="text1"/>
          <w:lang w:eastAsia="es-AR"/>
        </w:rPr>
        <w:t xml:space="preserve">, dedicado al Dios Horus. Continuación hacia </w:t>
      </w:r>
      <w:proofErr w:type="spellStart"/>
      <w:r w:rsidRPr="00334FBE">
        <w:rPr>
          <w:rFonts w:asciiTheme="majorBidi" w:eastAsia="Times New Roman" w:hAnsiTheme="majorBidi" w:cstheme="majorBidi"/>
          <w:color w:val="000000" w:themeColor="text1"/>
          <w:lang w:eastAsia="es-AR"/>
        </w:rPr>
        <w:t>Esna</w:t>
      </w:r>
      <w:proofErr w:type="spellEnd"/>
      <w:r w:rsidRPr="00334FBE">
        <w:rPr>
          <w:rFonts w:asciiTheme="majorBidi" w:eastAsia="Times New Roman" w:hAnsiTheme="majorBidi" w:cstheme="majorBidi"/>
          <w:color w:val="000000" w:themeColor="text1"/>
          <w:lang w:eastAsia="es-AR"/>
        </w:rPr>
        <w:t xml:space="preserve"> para tomar turno. Noche a bordo. Navegación hasta </w:t>
      </w:r>
      <w:proofErr w:type="spellStart"/>
      <w:r w:rsidRPr="00334FBE">
        <w:rPr>
          <w:rFonts w:asciiTheme="majorBidi" w:eastAsia="Times New Roman" w:hAnsiTheme="majorBidi" w:cstheme="majorBidi"/>
          <w:color w:val="000000" w:themeColor="text1"/>
          <w:lang w:eastAsia="es-AR"/>
        </w:rPr>
        <w:t>Luxor</w:t>
      </w:r>
      <w:proofErr w:type="spellEnd"/>
      <w:r w:rsidRPr="00334FBE">
        <w:rPr>
          <w:rFonts w:asciiTheme="majorBidi" w:eastAsia="Times New Roman" w:hAnsiTheme="majorBidi" w:cstheme="majorBidi"/>
          <w:color w:val="000000" w:themeColor="text1"/>
          <w:lang w:eastAsia="es-AR"/>
        </w:rPr>
        <w:t xml:space="preserve">. </w:t>
      </w:r>
    </w:p>
    <w:p w14:paraId="2055C7DF" w14:textId="77777777" w:rsidR="00F02DAA" w:rsidRPr="00334FBE" w:rsidRDefault="00F02DAA" w:rsidP="00334FBE">
      <w:pPr>
        <w:spacing w:after="0" w:line="240" w:lineRule="auto"/>
        <w:jc w:val="both"/>
        <w:rPr>
          <w:rFonts w:asciiTheme="majorBidi" w:eastAsia="Times New Roman" w:hAnsiTheme="majorBidi" w:cstheme="majorBidi"/>
          <w:b/>
          <w:bCs/>
          <w:caps/>
          <w:color w:val="000000" w:themeColor="text1"/>
          <w:lang w:eastAsia="es-AR"/>
        </w:rPr>
      </w:pPr>
    </w:p>
    <w:p w14:paraId="15E172EE" w14:textId="004C2387"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6</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ESNA </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LUXOR</w:t>
      </w:r>
    </w:p>
    <w:p w14:paraId="0502E1CA" w14:textId="77777777" w:rsidR="00F02DAA" w:rsidRPr="00334FBE" w:rsidRDefault="00F02DAA" w:rsidP="00334FBE">
      <w:pPr>
        <w:spacing w:after="0" w:line="240" w:lineRule="auto"/>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Régimen de </w:t>
      </w:r>
      <w:r w:rsidRPr="00334FBE">
        <w:rPr>
          <w:rFonts w:asciiTheme="majorBidi" w:eastAsia="Times New Roman" w:hAnsiTheme="majorBidi" w:cstheme="majorBidi"/>
          <w:b/>
          <w:bCs/>
          <w:color w:val="000000" w:themeColor="text1"/>
          <w:lang w:eastAsia="es-AR"/>
        </w:rPr>
        <w:t>pensión completa</w:t>
      </w:r>
      <w:r w:rsidRPr="00334FBE">
        <w:rPr>
          <w:rFonts w:asciiTheme="majorBidi" w:eastAsia="Times New Roman" w:hAnsiTheme="majorBidi" w:cstheme="majorBidi"/>
          <w:color w:val="000000" w:themeColor="text1"/>
          <w:lang w:eastAsia="es-AR"/>
        </w:rPr>
        <w:t xml:space="preserve"> a bordo. A primera hora de la mañana, visita de la necrópolis de Tebas: </w:t>
      </w:r>
      <w:r w:rsidRPr="00334FBE">
        <w:rPr>
          <w:rFonts w:asciiTheme="majorBidi" w:eastAsia="Times New Roman" w:hAnsiTheme="majorBidi" w:cstheme="majorBidi"/>
          <w:b/>
          <w:bCs/>
          <w:color w:val="000000" w:themeColor="text1"/>
          <w:lang w:eastAsia="es-AR"/>
        </w:rPr>
        <w:t>Valle de los Reyes,</w:t>
      </w:r>
      <w:r w:rsidRPr="00334FBE">
        <w:rPr>
          <w:rFonts w:asciiTheme="majorBidi" w:eastAsia="Times New Roman" w:hAnsiTheme="majorBidi" w:cstheme="majorBidi"/>
          <w:color w:val="000000" w:themeColor="text1"/>
          <w:lang w:eastAsia="es-AR"/>
        </w:rPr>
        <w:t xml:space="preserve"> </w:t>
      </w:r>
      <w:r w:rsidRPr="00334FBE">
        <w:rPr>
          <w:rFonts w:asciiTheme="majorBidi" w:eastAsia="Times New Roman" w:hAnsiTheme="majorBidi" w:cstheme="majorBidi"/>
          <w:b/>
          <w:bCs/>
          <w:color w:val="000000" w:themeColor="text1"/>
          <w:lang w:eastAsia="es-AR"/>
        </w:rPr>
        <w:t xml:space="preserve">Templo de la Reina </w:t>
      </w:r>
      <w:proofErr w:type="spellStart"/>
      <w:r w:rsidRPr="00334FBE">
        <w:rPr>
          <w:rFonts w:asciiTheme="majorBidi" w:eastAsia="Times New Roman" w:hAnsiTheme="majorBidi" w:cstheme="majorBidi"/>
          <w:b/>
          <w:bCs/>
          <w:color w:val="000000" w:themeColor="text1"/>
          <w:lang w:eastAsia="es-AR"/>
        </w:rPr>
        <w:t>Hatchepsut</w:t>
      </w:r>
      <w:proofErr w:type="spellEnd"/>
      <w:r w:rsidRPr="00334FBE">
        <w:rPr>
          <w:rFonts w:asciiTheme="majorBidi" w:eastAsia="Times New Roman" w:hAnsiTheme="majorBidi" w:cstheme="majorBidi"/>
          <w:color w:val="000000" w:themeColor="text1"/>
          <w:lang w:eastAsia="es-AR"/>
        </w:rPr>
        <w:t xml:space="preserve">, y </w:t>
      </w:r>
      <w:r w:rsidRPr="00334FBE">
        <w:rPr>
          <w:rFonts w:asciiTheme="majorBidi" w:eastAsia="Times New Roman" w:hAnsiTheme="majorBidi" w:cstheme="majorBidi"/>
          <w:b/>
          <w:bCs/>
          <w:color w:val="000000" w:themeColor="text1"/>
          <w:lang w:eastAsia="es-AR"/>
        </w:rPr>
        <w:t xml:space="preserve">los Colosos de </w:t>
      </w:r>
      <w:proofErr w:type="spellStart"/>
      <w:r w:rsidRPr="00334FBE">
        <w:rPr>
          <w:rFonts w:asciiTheme="majorBidi" w:eastAsia="Times New Roman" w:hAnsiTheme="majorBidi" w:cstheme="majorBidi"/>
          <w:b/>
          <w:bCs/>
          <w:color w:val="000000" w:themeColor="text1"/>
          <w:lang w:eastAsia="es-AR"/>
        </w:rPr>
        <w:t>Memnon</w:t>
      </w:r>
      <w:proofErr w:type="spellEnd"/>
      <w:r w:rsidRPr="00334FBE">
        <w:rPr>
          <w:rFonts w:asciiTheme="majorBidi" w:eastAsia="Times New Roman" w:hAnsiTheme="majorBidi" w:cstheme="majorBidi"/>
          <w:color w:val="000000" w:themeColor="text1"/>
          <w:lang w:eastAsia="es-AR"/>
        </w:rPr>
        <w:t xml:space="preserve">. Por la tarde, visita de los Templos de </w:t>
      </w:r>
      <w:proofErr w:type="spellStart"/>
      <w:r w:rsidRPr="00334FBE">
        <w:rPr>
          <w:rFonts w:asciiTheme="majorBidi" w:eastAsia="Times New Roman" w:hAnsiTheme="majorBidi" w:cstheme="majorBidi"/>
          <w:b/>
          <w:bCs/>
          <w:color w:val="000000" w:themeColor="text1"/>
          <w:lang w:eastAsia="es-AR"/>
        </w:rPr>
        <w:t>Karnak</w:t>
      </w:r>
      <w:proofErr w:type="spellEnd"/>
      <w:r w:rsidRPr="00334FBE">
        <w:rPr>
          <w:rFonts w:asciiTheme="majorBidi" w:eastAsia="Times New Roman" w:hAnsiTheme="majorBidi" w:cstheme="majorBidi"/>
          <w:b/>
          <w:bCs/>
          <w:color w:val="000000" w:themeColor="text1"/>
          <w:lang w:eastAsia="es-AR"/>
        </w:rPr>
        <w:t xml:space="preserve"> y </w:t>
      </w:r>
      <w:proofErr w:type="spellStart"/>
      <w:r w:rsidRPr="00334FBE">
        <w:rPr>
          <w:rFonts w:asciiTheme="majorBidi" w:eastAsia="Times New Roman" w:hAnsiTheme="majorBidi" w:cstheme="majorBidi"/>
          <w:b/>
          <w:bCs/>
          <w:color w:val="000000" w:themeColor="text1"/>
          <w:lang w:eastAsia="es-AR"/>
        </w:rPr>
        <w:t>Luxor</w:t>
      </w:r>
      <w:proofErr w:type="spellEnd"/>
      <w:r w:rsidRPr="00334FBE">
        <w:rPr>
          <w:rFonts w:asciiTheme="majorBidi" w:eastAsia="Times New Roman" w:hAnsiTheme="majorBidi" w:cstheme="majorBidi"/>
          <w:color w:val="000000" w:themeColor="text1"/>
          <w:lang w:eastAsia="es-AR"/>
        </w:rPr>
        <w:t xml:space="preserve">. Noche a bordo en </w:t>
      </w:r>
      <w:proofErr w:type="spellStart"/>
      <w:r w:rsidRPr="00334FBE">
        <w:rPr>
          <w:rFonts w:asciiTheme="majorBidi" w:eastAsia="Times New Roman" w:hAnsiTheme="majorBidi" w:cstheme="majorBidi"/>
          <w:color w:val="000000" w:themeColor="text1"/>
          <w:lang w:eastAsia="es-AR"/>
        </w:rPr>
        <w:t>Luxor</w:t>
      </w:r>
      <w:proofErr w:type="spellEnd"/>
      <w:r w:rsidRPr="00334FBE">
        <w:rPr>
          <w:rFonts w:asciiTheme="majorBidi" w:eastAsia="Times New Roman" w:hAnsiTheme="majorBidi" w:cstheme="majorBidi"/>
          <w:color w:val="000000" w:themeColor="text1"/>
          <w:lang w:eastAsia="es-AR"/>
        </w:rPr>
        <w:t xml:space="preserve">. </w:t>
      </w:r>
    </w:p>
    <w:p w14:paraId="5A9CC73E" w14:textId="77777777" w:rsidR="00F02DAA" w:rsidRPr="00334FBE" w:rsidRDefault="00F02DAA" w:rsidP="00334FBE">
      <w:pPr>
        <w:spacing w:after="0" w:line="240" w:lineRule="auto"/>
        <w:jc w:val="both"/>
        <w:rPr>
          <w:rFonts w:asciiTheme="majorBidi" w:eastAsia="Times New Roman" w:hAnsiTheme="majorBidi" w:cstheme="majorBidi"/>
          <w:b/>
          <w:bCs/>
          <w:caps/>
          <w:color w:val="000000" w:themeColor="text1"/>
          <w:lang w:eastAsia="es-AR"/>
        </w:rPr>
      </w:pPr>
    </w:p>
    <w:p w14:paraId="4B946C97" w14:textId="2F68F9BA"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7</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LUXOR </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CAIRO</w:t>
      </w:r>
    </w:p>
    <w:p w14:paraId="1816B93F" w14:textId="77777777" w:rsidR="00F02DAA" w:rsidRPr="00334FBE" w:rsidRDefault="00F02DAA" w:rsidP="00334FBE">
      <w:pPr>
        <w:spacing w:after="0" w:line="240" w:lineRule="auto"/>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Desayuno y desembarque. Con horario previsto, traslado al aeropuerto de </w:t>
      </w:r>
      <w:proofErr w:type="spellStart"/>
      <w:r w:rsidRPr="00334FBE">
        <w:rPr>
          <w:rFonts w:asciiTheme="majorBidi" w:eastAsia="Times New Roman" w:hAnsiTheme="majorBidi" w:cstheme="majorBidi"/>
          <w:color w:val="000000" w:themeColor="text1"/>
          <w:lang w:eastAsia="es-AR"/>
        </w:rPr>
        <w:t>Luxor</w:t>
      </w:r>
      <w:proofErr w:type="spellEnd"/>
      <w:r w:rsidRPr="00334FBE">
        <w:rPr>
          <w:rFonts w:asciiTheme="majorBidi" w:eastAsia="Times New Roman" w:hAnsiTheme="majorBidi" w:cstheme="majorBidi"/>
          <w:color w:val="000000" w:themeColor="text1"/>
          <w:lang w:eastAsia="es-AR"/>
        </w:rPr>
        <w:t xml:space="preserve"> para salir en vuelo domestico hacia El Cairo. Llegada y traslado al hotel y alojamiento. </w:t>
      </w:r>
    </w:p>
    <w:p w14:paraId="3ACD57F1" w14:textId="77777777" w:rsidR="00F02DAA" w:rsidRPr="00334FBE" w:rsidRDefault="00F02DAA" w:rsidP="00334FBE">
      <w:pPr>
        <w:spacing w:after="0" w:line="240" w:lineRule="auto"/>
        <w:jc w:val="both"/>
        <w:rPr>
          <w:rFonts w:asciiTheme="majorBidi" w:eastAsia="Times New Roman" w:hAnsiTheme="majorBidi" w:cstheme="majorBidi"/>
          <w:b/>
          <w:bCs/>
          <w:caps/>
          <w:color w:val="000000" w:themeColor="text1"/>
          <w:lang w:eastAsia="es-AR"/>
        </w:rPr>
      </w:pPr>
    </w:p>
    <w:p w14:paraId="72B378E9" w14:textId="7E3B6723" w:rsidR="00F02DAA" w:rsidRPr="00334FBE" w:rsidRDefault="00F02DAA" w:rsidP="00334FBE">
      <w:pPr>
        <w:spacing w:after="0" w:line="240" w:lineRule="auto"/>
        <w:jc w:val="both"/>
        <w:rPr>
          <w:rFonts w:asciiTheme="majorBidi" w:eastAsia="Times New Roman" w:hAnsiTheme="majorBidi" w:cstheme="majorBidi"/>
          <w:b/>
          <w:bCs/>
          <w:color w:val="000000" w:themeColor="text1"/>
          <w:lang w:eastAsia="es-AR"/>
        </w:rPr>
      </w:pPr>
      <w:r w:rsidRPr="00334FBE">
        <w:rPr>
          <w:rFonts w:asciiTheme="majorBidi" w:eastAsia="Times New Roman" w:hAnsiTheme="majorBidi" w:cstheme="majorBidi"/>
          <w:b/>
          <w:bCs/>
          <w:caps/>
          <w:color w:val="000000" w:themeColor="text1"/>
          <w:lang w:eastAsia="es-AR"/>
        </w:rPr>
        <w:t>DÍA 8</w:t>
      </w:r>
      <w:r w:rsidR="00334FBE">
        <w:rPr>
          <w:rFonts w:asciiTheme="majorBidi" w:eastAsia="Times New Roman" w:hAnsiTheme="majorBidi" w:cstheme="majorBidi"/>
          <w:b/>
          <w:bCs/>
          <w:caps/>
          <w:color w:val="000000" w:themeColor="text1"/>
          <w:lang w:eastAsia="es-AR"/>
        </w:rPr>
        <w:t>/</w:t>
      </w:r>
      <w:r w:rsidRPr="00334FBE">
        <w:rPr>
          <w:rFonts w:asciiTheme="majorBidi" w:eastAsia="Times New Roman" w:hAnsiTheme="majorBidi" w:cstheme="majorBidi"/>
          <w:b/>
          <w:bCs/>
          <w:caps/>
          <w:color w:val="000000" w:themeColor="text1"/>
          <w:lang w:eastAsia="es-AR"/>
        </w:rPr>
        <w:t xml:space="preserve"> CAIRO</w:t>
      </w:r>
    </w:p>
    <w:p w14:paraId="6A3283F8" w14:textId="77777777" w:rsidR="00F02DAA" w:rsidRPr="00334FBE" w:rsidRDefault="00F02DAA" w:rsidP="00334FBE">
      <w:pPr>
        <w:jc w:val="both"/>
        <w:rPr>
          <w:rFonts w:asciiTheme="majorBidi" w:eastAsia="Times New Roman" w:hAnsiTheme="majorBidi" w:cstheme="majorBidi"/>
          <w:color w:val="000000" w:themeColor="text1"/>
          <w:lang w:eastAsia="es-AR"/>
        </w:rPr>
      </w:pPr>
      <w:r w:rsidRPr="00334FBE">
        <w:rPr>
          <w:rFonts w:asciiTheme="majorBidi" w:eastAsia="Times New Roman" w:hAnsiTheme="majorBidi" w:cstheme="majorBidi"/>
          <w:color w:val="000000" w:themeColor="text1"/>
          <w:lang w:eastAsia="es-AR"/>
        </w:rPr>
        <w:t xml:space="preserve">Desayuno en el hotel (según horario del vuelo y apertura del restaurante). Traslado al aeropuerto internacional de El Cairo. </w:t>
      </w:r>
      <w:r w:rsidRPr="00334FBE">
        <w:rPr>
          <w:rFonts w:asciiTheme="majorBidi" w:eastAsia="Times New Roman" w:hAnsiTheme="majorBidi" w:cstheme="majorBidi"/>
          <w:b/>
          <w:bCs/>
          <w:color w:val="000000" w:themeColor="text1"/>
          <w:lang w:eastAsia="es-AR"/>
        </w:rPr>
        <w:t>Fin de los servicios.</w:t>
      </w:r>
    </w:p>
    <w:p w14:paraId="64DD2C28" w14:textId="77777777" w:rsidR="00334FBE" w:rsidRDefault="00334FBE" w:rsidP="00F02DAA">
      <w:pPr>
        <w:tabs>
          <w:tab w:val="left" w:pos="3645"/>
        </w:tabs>
        <w:jc w:val="center"/>
        <w:rPr>
          <w:rFonts w:asciiTheme="majorBidi" w:hAnsiTheme="majorBidi" w:cstheme="majorBidi"/>
          <w:b/>
          <w:color w:val="000000" w:themeColor="text1"/>
          <w:sz w:val="24"/>
          <w:szCs w:val="24"/>
        </w:rPr>
      </w:pPr>
    </w:p>
    <w:p w14:paraId="0F5A4D54" w14:textId="77777777" w:rsidR="00334FBE" w:rsidRDefault="00334FBE" w:rsidP="00F02DAA">
      <w:pPr>
        <w:tabs>
          <w:tab w:val="left" w:pos="3645"/>
        </w:tabs>
        <w:jc w:val="center"/>
        <w:rPr>
          <w:rFonts w:asciiTheme="majorBidi" w:hAnsiTheme="majorBidi" w:cstheme="majorBidi"/>
          <w:b/>
          <w:color w:val="000000" w:themeColor="text1"/>
          <w:sz w:val="24"/>
          <w:szCs w:val="24"/>
        </w:rPr>
      </w:pPr>
    </w:p>
    <w:p w14:paraId="419DC562" w14:textId="77777777" w:rsidR="003143FA" w:rsidRDefault="003143FA" w:rsidP="003143FA">
      <w:pPr>
        <w:pStyle w:val="Sinespaciado"/>
        <w:rPr>
          <w:rFonts w:asciiTheme="majorBidi" w:hAnsiTheme="majorBidi" w:cstheme="majorBidi"/>
          <w:b/>
          <w:bCs/>
          <w:sz w:val="24"/>
          <w:szCs w:val="24"/>
        </w:rPr>
      </w:pPr>
    </w:p>
    <w:p w14:paraId="2EFDAEB7" w14:textId="3D174ACF" w:rsidR="00F02DAA" w:rsidRDefault="00F02DAA" w:rsidP="003143FA">
      <w:pPr>
        <w:pStyle w:val="Sinespaciado"/>
        <w:jc w:val="center"/>
        <w:rPr>
          <w:rFonts w:asciiTheme="majorBidi" w:hAnsiTheme="majorBidi" w:cstheme="majorBidi"/>
          <w:b/>
          <w:bCs/>
          <w:sz w:val="24"/>
          <w:szCs w:val="24"/>
        </w:rPr>
      </w:pPr>
      <w:r w:rsidRPr="003143FA">
        <w:rPr>
          <w:rFonts w:asciiTheme="majorBidi" w:hAnsiTheme="majorBidi" w:cstheme="majorBidi"/>
          <w:b/>
          <w:bCs/>
          <w:sz w:val="24"/>
          <w:szCs w:val="24"/>
        </w:rPr>
        <w:t xml:space="preserve">Tarifa desde 01 </w:t>
      </w:r>
      <w:r w:rsidR="00334FBE" w:rsidRPr="003143FA">
        <w:rPr>
          <w:rFonts w:asciiTheme="majorBidi" w:hAnsiTheme="majorBidi" w:cstheme="majorBidi"/>
          <w:b/>
          <w:bCs/>
          <w:sz w:val="24"/>
          <w:szCs w:val="24"/>
        </w:rPr>
        <w:t>n</w:t>
      </w:r>
      <w:r w:rsidRPr="003143FA">
        <w:rPr>
          <w:rFonts w:asciiTheme="majorBidi" w:hAnsiTheme="majorBidi" w:cstheme="majorBidi"/>
          <w:b/>
          <w:bCs/>
          <w:sz w:val="24"/>
          <w:szCs w:val="24"/>
        </w:rPr>
        <w:t>oviembre 202</w:t>
      </w:r>
      <w:r w:rsidR="007D7463" w:rsidRPr="003143FA">
        <w:rPr>
          <w:rFonts w:asciiTheme="majorBidi" w:hAnsiTheme="majorBidi" w:cstheme="majorBidi"/>
          <w:b/>
          <w:bCs/>
          <w:sz w:val="24"/>
          <w:szCs w:val="24"/>
        </w:rPr>
        <w:t>3</w:t>
      </w:r>
      <w:r w:rsidRPr="003143FA">
        <w:rPr>
          <w:rFonts w:asciiTheme="majorBidi" w:hAnsiTheme="majorBidi" w:cstheme="majorBidi"/>
          <w:b/>
          <w:bCs/>
          <w:sz w:val="24"/>
          <w:szCs w:val="24"/>
        </w:rPr>
        <w:t xml:space="preserve"> hasta 30 </w:t>
      </w:r>
      <w:r w:rsidR="00334FBE" w:rsidRPr="003143FA">
        <w:rPr>
          <w:rFonts w:asciiTheme="majorBidi" w:hAnsiTheme="majorBidi" w:cstheme="majorBidi"/>
          <w:b/>
          <w:bCs/>
          <w:sz w:val="24"/>
          <w:szCs w:val="24"/>
        </w:rPr>
        <w:t>a</w:t>
      </w:r>
      <w:r w:rsidRPr="003143FA">
        <w:rPr>
          <w:rFonts w:asciiTheme="majorBidi" w:hAnsiTheme="majorBidi" w:cstheme="majorBidi"/>
          <w:b/>
          <w:bCs/>
          <w:sz w:val="24"/>
          <w:szCs w:val="24"/>
        </w:rPr>
        <w:t>bril 202</w:t>
      </w:r>
      <w:r w:rsidR="007D7463" w:rsidRPr="003143FA">
        <w:rPr>
          <w:rFonts w:asciiTheme="majorBidi" w:hAnsiTheme="majorBidi" w:cstheme="majorBidi"/>
          <w:b/>
          <w:bCs/>
          <w:sz w:val="24"/>
          <w:szCs w:val="24"/>
        </w:rPr>
        <w:t>4</w:t>
      </w:r>
      <w:r w:rsidRPr="003143FA">
        <w:rPr>
          <w:rFonts w:asciiTheme="majorBidi" w:hAnsiTheme="majorBidi" w:cstheme="majorBidi"/>
          <w:b/>
          <w:bCs/>
          <w:sz w:val="24"/>
          <w:szCs w:val="24"/>
        </w:rPr>
        <w:t>:</w:t>
      </w:r>
    </w:p>
    <w:p w14:paraId="39D8613E" w14:textId="77777777" w:rsidR="003143FA" w:rsidRPr="003143FA" w:rsidRDefault="003143FA" w:rsidP="003143FA">
      <w:pPr>
        <w:pStyle w:val="Sinespaciado"/>
        <w:rPr>
          <w:rFonts w:asciiTheme="majorBidi" w:hAnsiTheme="majorBidi" w:cstheme="majorBidi"/>
          <w:b/>
          <w:bCs/>
          <w:sz w:val="24"/>
          <w:szCs w:val="24"/>
        </w:rPr>
      </w:pPr>
    </w:p>
    <w:p w14:paraId="67C06F4E" w14:textId="0B9FD4C0" w:rsidR="00334FBE" w:rsidRPr="00334FBE" w:rsidRDefault="00334FBE" w:rsidP="00334FBE">
      <w:pPr>
        <w:pStyle w:val="Sinespaciado"/>
        <w:rPr>
          <w:rFonts w:asciiTheme="majorBidi" w:hAnsiTheme="majorBidi" w:cstheme="majorBidi"/>
          <w:b/>
          <w:bCs/>
          <w:lang w:eastAsia="es-AR"/>
        </w:rPr>
      </w:pPr>
      <w:r w:rsidRPr="00334FBE">
        <w:rPr>
          <w:rFonts w:asciiTheme="majorBidi" w:hAnsiTheme="majorBidi" w:cstheme="majorBidi"/>
          <w:b/>
          <w:bCs/>
          <w:lang w:eastAsia="es-AR"/>
        </w:rPr>
        <w:t>Categoría 4* L</w:t>
      </w:r>
      <w:r w:rsidR="00F02DAA" w:rsidRPr="00334FBE">
        <w:rPr>
          <w:rFonts w:asciiTheme="majorBidi" w:hAnsiTheme="majorBidi" w:cstheme="majorBidi"/>
          <w:b/>
          <w:bCs/>
          <w:lang w:eastAsia="es-AR"/>
        </w:rPr>
        <w:t xml:space="preserve">ujo </w:t>
      </w:r>
      <w:r w:rsidRPr="00334FBE">
        <w:rPr>
          <w:rFonts w:asciiTheme="majorBidi" w:hAnsiTheme="majorBidi" w:cstheme="majorBidi"/>
          <w:b/>
          <w:bCs/>
          <w:lang w:eastAsia="es-AR"/>
        </w:rPr>
        <w:t>(</w:t>
      </w:r>
      <w:r w:rsidR="00F02DAA" w:rsidRPr="00334FBE">
        <w:rPr>
          <w:rFonts w:asciiTheme="majorBidi" w:hAnsiTheme="majorBidi" w:cstheme="majorBidi"/>
          <w:b/>
          <w:bCs/>
          <w:lang w:eastAsia="es-AR"/>
        </w:rPr>
        <w:t xml:space="preserve">base 2-4 </w:t>
      </w:r>
      <w:proofErr w:type="spellStart"/>
      <w:r w:rsidR="00F02DAA" w:rsidRPr="00334FBE">
        <w:rPr>
          <w:rFonts w:asciiTheme="majorBidi" w:hAnsiTheme="majorBidi" w:cstheme="majorBidi"/>
          <w:b/>
          <w:bCs/>
          <w:lang w:eastAsia="es-AR"/>
        </w:rPr>
        <w:t>pax</w:t>
      </w:r>
      <w:proofErr w:type="spellEnd"/>
      <w:r w:rsidRPr="00334FBE">
        <w:rPr>
          <w:rFonts w:asciiTheme="majorBidi" w:hAnsiTheme="majorBidi" w:cstheme="majorBidi"/>
          <w:b/>
          <w:bCs/>
          <w:lang w:eastAsia="es-AR"/>
        </w:rPr>
        <w:t>):</w:t>
      </w:r>
    </w:p>
    <w:p w14:paraId="5524725A" w14:textId="6AE4F1BB" w:rsidR="00F02DAA" w:rsidRDefault="00334FBE" w:rsidP="00334FBE">
      <w:pPr>
        <w:pStyle w:val="Sinespaciado"/>
        <w:rPr>
          <w:rFonts w:asciiTheme="majorBidi" w:hAnsiTheme="majorBidi" w:cstheme="majorBidi"/>
          <w:b/>
          <w:bCs/>
          <w:lang w:eastAsia="es-AR"/>
        </w:rPr>
      </w:pPr>
      <w:r w:rsidRPr="00334FBE">
        <w:rPr>
          <w:rFonts w:asciiTheme="majorBidi" w:hAnsiTheme="majorBidi" w:cstheme="majorBidi"/>
          <w:b/>
          <w:bCs/>
          <w:lang w:eastAsia="es-AR"/>
        </w:rPr>
        <w:t>El Cairo</w:t>
      </w:r>
      <w:r w:rsidR="00F02DAA" w:rsidRPr="00334FBE">
        <w:rPr>
          <w:rFonts w:asciiTheme="majorBidi" w:hAnsiTheme="majorBidi" w:cstheme="majorBidi"/>
          <w:b/>
          <w:bCs/>
          <w:lang w:eastAsia="es-AR"/>
        </w:rPr>
        <w:t xml:space="preserve">: </w:t>
      </w:r>
      <w:r w:rsidRPr="00334FBE">
        <w:rPr>
          <w:rFonts w:asciiTheme="majorBidi" w:hAnsiTheme="majorBidi" w:cstheme="majorBidi"/>
          <w:b/>
          <w:bCs/>
          <w:lang w:eastAsia="es-AR"/>
        </w:rPr>
        <w:t>Barceló</w:t>
      </w:r>
      <w:r w:rsidR="00F02DAA" w:rsidRPr="00334FBE">
        <w:rPr>
          <w:rFonts w:asciiTheme="majorBidi" w:hAnsiTheme="majorBidi" w:cstheme="majorBidi"/>
          <w:b/>
          <w:bCs/>
          <w:lang w:eastAsia="es-AR"/>
        </w:rPr>
        <w:t>,</w:t>
      </w:r>
      <w:r w:rsidRPr="00334FBE">
        <w:rPr>
          <w:rFonts w:asciiTheme="majorBidi" w:hAnsiTheme="majorBidi" w:cstheme="majorBidi"/>
          <w:b/>
          <w:bCs/>
          <w:lang w:eastAsia="es-AR"/>
        </w:rPr>
        <w:t xml:space="preserve"> </w:t>
      </w:r>
      <w:proofErr w:type="spellStart"/>
      <w:r w:rsidR="004D6822" w:rsidRPr="00334FBE">
        <w:rPr>
          <w:rFonts w:asciiTheme="majorBidi" w:hAnsiTheme="majorBidi" w:cstheme="majorBidi"/>
          <w:b/>
          <w:bCs/>
          <w:lang w:eastAsia="es-AR"/>
        </w:rPr>
        <w:t>Azal</w:t>
      </w:r>
      <w:proofErr w:type="spellEnd"/>
      <w:r w:rsidRPr="00334FBE">
        <w:rPr>
          <w:rFonts w:asciiTheme="majorBidi" w:hAnsiTheme="majorBidi" w:cstheme="majorBidi"/>
          <w:b/>
          <w:bCs/>
          <w:lang w:eastAsia="es-AR"/>
        </w:rPr>
        <w:t xml:space="preserve"> – C</w:t>
      </w:r>
      <w:r w:rsidR="00F02DAA" w:rsidRPr="00334FBE">
        <w:rPr>
          <w:rFonts w:asciiTheme="majorBidi" w:hAnsiTheme="majorBidi" w:cstheme="majorBidi"/>
          <w:b/>
          <w:bCs/>
          <w:lang w:eastAsia="es-AR"/>
        </w:rPr>
        <w:t>rucero</w:t>
      </w:r>
      <w:r w:rsidRPr="00334FBE">
        <w:rPr>
          <w:rFonts w:asciiTheme="majorBidi" w:hAnsiTheme="majorBidi" w:cstheme="majorBidi"/>
          <w:b/>
          <w:bCs/>
          <w:lang w:eastAsia="es-AR"/>
        </w:rPr>
        <w:t>:</w:t>
      </w:r>
      <w:r w:rsidR="00F02DAA" w:rsidRPr="00334FBE">
        <w:rPr>
          <w:rFonts w:asciiTheme="majorBidi" w:hAnsiTheme="majorBidi" w:cstheme="majorBidi"/>
          <w:b/>
          <w:bCs/>
          <w:lang w:eastAsia="es-AR"/>
        </w:rPr>
        <w:t xml:space="preserve"> </w:t>
      </w:r>
      <w:r w:rsidR="004D6822" w:rsidRPr="00334FBE">
        <w:rPr>
          <w:rFonts w:asciiTheme="majorBidi" w:hAnsiTheme="majorBidi" w:cstheme="majorBidi"/>
          <w:b/>
          <w:bCs/>
          <w:lang w:eastAsia="es-AR"/>
        </w:rPr>
        <w:t>Blue Shadow</w:t>
      </w:r>
      <w:r w:rsidR="00F02DAA" w:rsidRPr="00334FBE">
        <w:rPr>
          <w:rFonts w:asciiTheme="majorBidi" w:hAnsiTheme="majorBidi" w:cstheme="majorBidi"/>
          <w:b/>
          <w:bCs/>
          <w:lang w:eastAsia="es-AR"/>
        </w:rPr>
        <w:t xml:space="preserve"> </w:t>
      </w:r>
      <w:r w:rsidR="004D6822" w:rsidRPr="00334FBE">
        <w:rPr>
          <w:rFonts w:asciiTheme="majorBidi" w:hAnsiTheme="majorBidi" w:cstheme="majorBidi"/>
          <w:b/>
          <w:bCs/>
          <w:lang w:eastAsia="es-AR"/>
        </w:rPr>
        <w:t>I</w:t>
      </w:r>
      <w:r w:rsidR="00F02DAA" w:rsidRPr="00334FBE">
        <w:rPr>
          <w:rFonts w:asciiTheme="majorBidi" w:hAnsiTheme="majorBidi" w:cstheme="majorBidi"/>
          <w:b/>
          <w:bCs/>
          <w:lang w:eastAsia="es-AR"/>
        </w:rPr>
        <w:t>II</w:t>
      </w:r>
      <w:r w:rsidR="004D6822" w:rsidRPr="00334FBE">
        <w:rPr>
          <w:rFonts w:asciiTheme="majorBidi" w:hAnsiTheme="majorBidi" w:cstheme="majorBidi"/>
          <w:b/>
          <w:bCs/>
          <w:lang w:eastAsia="es-AR"/>
        </w:rPr>
        <w:t xml:space="preserve">, Royal </w:t>
      </w:r>
      <w:proofErr w:type="spellStart"/>
      <w:r w:rsidR="004D6822" w:rsidRPr="00334FBE">
        <w:rPr>
          <w:rFonts w:asciiTheme="majorBidi" w:hAnsiTheme="majorBidi" w:cstheme="majorBidi"/>
          <w:b/>
          <w:bCs/>
          <w:lang w:eastAsia="es-AR"/>
        </w:rPr>
        <w:t>Esadora</w:t>
      </w:r>
      <w:proofErr w:type="spellEnd"/>
      <w:r w:rsidR="00F02DAA" w:rsidRPr="00334FBE">
        <w:rPr>
          <w:rFonts w:asciiTheme="majorBidi" w:hAnsiTheme="majorBidi" w:cstheme="majorBidi"/>
          <w:b/>
          <w:bCs/>
          <w:lang w:eastAsia="es-AR"/>
        </w:rPr>
        <w:t xml:space="preserve"> </w:t>
      </w:r>
      <w:r w:rsidRPr="00334FBE">
        <w:rPr>
          <w:rFonts w:asciiTheme="majorBidi" w:hAnsiTheme="majorBidi" w:cstheme="majorBidi"/>
          <w:b/>
          <w:bCs/>
          <w:lang w:eastAsia="es-AR"/>
        </w:rPr>
        <w:t>o</w:t>
      </w:r>
      <w:r w:rsidR="00F02DAA" w:rsidRPr="00334FBE">
        <w:rPr>
          <w:rFonts w:asciiTheme="majorBidi" w:hAnsiTheme="majorBidi" w:cstheme="majorBidi"/>
          <w:b/>
          <w:bCs/>
          <w:lang w:eastAsia="es-AR"/>
        </w:rPr>
        <w:t xml:space="preserve"> Similar </w:t>
      </w:r>
    </w:p>
    <w:tbl>
      <w:tblPr>
        <w:tblStyle w:val="Tablaconcuadrcula"/>
        <w:tblW w:w="0" w:type="auto"/>
        <w:tblLook w:val="04A0" w:firstRow="1" w:lastRow="0" w:firstColumn="1" w:lastColumn="0" w:noHBand="0" w:noVBand="1"/>
      </w:tblPr>
      <w:tblGrid>
        <w:gridCol w:w="7737"/>
        <w:gridCol w:w="1091"/>
      </w:tblGrid>
      <w:tr w:rsidR="00F02DAA" w:rsidRPr="00334FBE" w14:paraId="19F40E3D"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7243D8A9" w14:textId="6D576927" w:rsidR="00F02DAA" w:rsidRPr="00334FBE" w:rsidRDefault="00F02DAA" w:rsidP="00334FBE">
            <w:pPr>
              <w:tabs>
                <w:tab w:val="left" w:pos="3645"/>
              </w:tabs>
              <w:spacing w:after="0"/>
              <w:rPr>
                <w:rFonts w:asciiTheme="majorBidi" w:hAnsiTheme="majorBidi" w:cstheme="majorBidi"/>
                <w:b/>
              </w:rPr>
            </w:pPr>
            <w:r w:rsidRPr="00334FBE">
              <w:rPr>
                <w:rFonts w:asciiTheme="majorBidi" w:hAnsiTheme="majorBidi" w:cstheme="majorBidi"/>
                <w:b/>
              </w:rPr>
              <w:t>Precio por persona hab</w:t>
            </w:r>
            <w:r w:rsidR="00334FBE">
              <w:rPr>
                <w:rFonts w:asciiTheme="majorBidi" w:hAnsiTheme="majorBidi" w:cstheme="majorBidi"/>
                <w:b/>
              </w:rPr>
              <w:t>.</w:t>
            </w:r>
            <w:r w:rsidRPr="00334FBE">
              <w:rPr>
                <w:rFonts w:asciiTheme="majorBidi" w:hAnsiTheme="majorBidi" w:cstheme="majorBidi"/>
                <w:b/>
              </w:rPr>
              <w:t xml:space="preserve"> DBL </w:t>
            </w:r>
          </w:p>
        </w:tc>
        <w:tc>
          <w:tcPr>
            <w:tcW w:w="1091" w:type="dxa"/>
            <w:tcBorders>
              <w:top w:val="single" w:sz="4" w:space="0" w:color="auto"/>
              <w:left w:val="single" w:sz="4" w:space="0" w:color="auto"/>
              <w:bottom w:val="single" w:sz="4" w:space="0" w:color="auto"/>
              <w:right w:val="single" w:sz="4" w:space="0" w:color="auto"/>
            </w:tcBorders>
            <w:hideMark/>
          </w:tcPr>
          <w:p w14:paraId="2FDBAFCD" w14:textId="417AB944"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838</w:t>
            </w:r>
          </w:p>
        </w:tc>
      </w:tr>
      <w:tr w:rsidR="00F02DAA" w:rsidRPr="00334FBE" w14:paraId="1E37F7B7"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42D2E791" w14:textId="4D69F73A" w:rsidR="00F02DAA" w:rsidRPr="00334FBE" w:rsidRDefault="00F02DAA" w:rsidP="000E2595">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SGL P.P</w:t>
            </w:r>
            <w:r w:rsidR="00334FBE">
              <w:rPr>
                <w:rFonts w:asciiTheme="majorBidi" w:hAnsiTheme="majorBidi" w:cstheme="majorBidi"/>
                <w:b/>
              </w:rPr>
              <w:t>.</w:t>
            </w:r>
          </w:p>
        </w:tc>
        <w:tc>
          <w:tcPr>
            <w:tcW w:w="1091" w:type="dxa"/>
            <w:tcBorders>
              <w:top w:val="single" w:sz="4" w:space="0" w:color="auto"/>
              <w:left w:val="single" w:sz="4" w:space="0" w:color="auto"/>
              <w:bottom w:val="single" w:sz="4" w:space="0" w:color="auto"/>
              <w:right w:val="single" w:sz="4" w:space="0" w:color="auto"/>
            </w:tcBorders>
            <w:hideMark/>
          </w:tcPr>
          <w:p w14:paraId="300A825D" w14:textId="24A7ABFD"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332</w:t>
            </w:r>
          </w:p>
        </w:tc>
      </w:tr>
      <w:tr w:rsidR="00F02DAA" w:rsidRPr="00334FBE" w14:paraId="20947D7D" w14:textId="77777777" w:rsidTr="003143FA">
        <w:trPr>
          <w:trHeight w:val="70"/>
        </w:trPr>
        <w:tc>
          <w:tcPr>
            <w:tcW w:w="7737" w:type="dxa"/>
            <w:tcBorders>
              <w:top w:val="single" w:sz="4" w:space="0" w:color="auto"/>
              <w:left w:val="single" w:sz="4" w:space="0" w:color="auto"/>
              <w:bottom w:val="single" w:sz="4" w:space="0" w:color="auto"/>
              <w:right w:val="single" w:sz="4" w:space="0" w:color="auto"/>
            </w:tcBorders>
            <w:hideMark/>
          </w:tcPr>
          <w:p w14:paraId="6426D75C" w14:textId="50531FB8" w:rsidR="00F02DAA" w:rsidRPr="00334FBE" w:rsidRDefault="00F02DAA" w:rsidP="00334FBE">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SG</w:t>
            </w:r>
            <w:r w:rsidR="00334FBE">
              <w:rPr>
                <w:rFonts w:asciiTheme="majorBidi" w:hAnsiTheme="majorBidi" w:cstheme="majorBidi"/>
                <w:b/>
              </w:rPr>
              <w:t>L</w:t>
            </w:r>
            <w:r w:rsidRPr="00334FBE">
              <w:rPr>
                <w:rFonts w:asciiTheme="majorBidi" w:hAnsiTheme="majorBidi" w:cstheme="majorBidi"/>
                <w:b/>
              </w:rPr>
              <w:t xml:space="preserve"> Solo </w:t>
            </w:r>
          </w:p>
        </w:tc>
        <w:tc>
          <w:tcPr>
            <w:tcW w:w="1091" w:type="dxa"/>
            <w:tcBorders>
              <w:top w:val="single" w:sz="4" w:space="0" w:color="auto"/>
              <w:left w:val="single" w:sz="4" w:space="0" w:color="auto"/>
              <w:bottom w:val="single" w:sz="4" w:space="0" w:color="auto"/>
              <w:right w:val="single" w:sz="4" w:space="0" w:color="auto"/>
            </w:tcBorders>
            <w:hideMark/>
          </w:tcPr>
          <w:p w14:paraId="4120C0E2" w14:textId="25C0A209"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598</w:t>
            </w:r>
          </w:p>
        </w:tc>
      </w:tr>
      <w:tr w:rsidR="00F02DAA" w:rsidRPr="00334FBE" w14:paraId="127A0A64"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7B9EE0A6" w14:textId="271D08FF" w:rsidR="00F02DAA" w:rsidRPr="00334FBE" w:rsidRDefault="00F02DAA" w:rsidP="00334FBE">
            <w:pPr>
              <w:tabs>
                <w:tab w:val="left" w:pos="3645"/>
              </w:tabs>
              <w:spacing w:after="0"/>
              <w:rPr>
                <w:rFonts w:asciiTheme="majorBidi" w:hAnsiTheme="majorBidi" w:cstheme="majorBidi"/>
                <w:b/>
              </w:rPr>
            </w:pPr>
            <w:r w:rsidRPr="00334FBE">
              <w:rPr>
                <w:rFonts w:asciiTheme="majorBidi" w:hAnsiTheme="majorBidi" w:cstheme="majorBidi"/>
                <w:b/>
              </w:rPr>
              <w:t>Des</w:t>
            </w:r>
            <w:r w:rsidR="00334FBE">
              <w:rPr>
                <w:rFonts w:asciiTheme="majorBidi" w:hAnsiTheme="majorBidi" w:cstheme="majorBidi"/>
                <w:b/>
              </w:rPr>
              <w:t xml:space="preserve">cuento </w:t>
            </w:r>
            <w:r w:rsidRPr="00334FBE">
              <w:rPr>
                <w:rFonts w:asciiTheme="majorBidi" w:hAnsiTheme="majorBidi" w:cstheme="majorBidi"/>
                <w:b/>
              </w:rPr>
              <w:t>TPL P.P</w:t>
            </w:r>
            <w:r w:rsidR="00334FBE">
              <w:rPr>
                <w:rFonts w:asciiTheme="majorBidi" w:hAnsiTheme="majorBidi" w:cstheme="majorBidi"/>
                <w:b/>
              </w:rPr>
              <w:t>.</w:t>
            </w:r>
            <w:r w:rsidRPr="00334FBE">
              <w:rPr>
                <w:rFonts w:asciiTheme="majorBidi" w:hAnsiTheme="majorBidi" w:cstheme="majorBidi"/>
                <w:b/>
              </w:rPr>
              <w:t xml:space="preserve"> </w:t>
            </w:r>
          </w:p>
        </w:tc>
        <w:tc>
          <w:tcPr>
            <w:tcW w:w="1091" w:type="dxa"/>
            <w:tcBorders>
              <w:top w:val="single" w:sz="4" w:space="0" w:color="auto"/>
              <w:left w:val="single" w:sz="4" w:space="0" w:color="auto"/>
              <w:bottom w:val="single" w:sz="4" w:space="0" w:color="auto"/>
              <w:right w:val="single" w:sz="4" w:space="0" w:color="auto"/>
            </w:tcBorders>
            <w:hideMark/>
          </w:tcPr>
          <w:p w14:paraId="191D4202" w14:textId="3AC7DB3C"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15</w:t>
            </w:r>
          </w:p>
        </w:tc>
      </w:tr>
      <w:tr w:rsidR="00F02DAA" w:rsidRPr="00334FBE" w14:paraId="6F476A7C" w14:textId="77777777" w:rsidTr="003143FA">
        <w:tc>
          <w:tcPr>
            <w:tcW w:w="7737" w:type="dxa"/>
            <w:tcBorders>
              <w:top w:val="single" w:sz="4" w:space="0" w:color="auto"/>
              <w:left w:val="single" w:sz="4" w:space="0" w:color="auto"/>
              <w:bottom w:val="single" w:sz="4" w:space="0" w:color="auto"/>
              <w:right w:val="single" w:sz="4" w:space="0" w:color="auto"/>
            </w:tcBorders>
          </w:tcPr>
          <w:p w14:paraId="6EED52A0" w14:textId="405171C7" w:rsidR="00F02DAA" w:rsidRPr="00334FBE" w:rsidRDefault="00F02DAA" w:rsidP="00334FBE">
            <w:pPr>
              <w:tabs>
                <w:tab w:val="left" w:pos="3645"/>
              </w:tabs>
              <w:spacing w:after="0"/>
              <w:rPr>
                <w:rFonts w:asciiTheme="majorBidi" w:hAnsiTheme="majorBidi" w:cstheme="majorBidi"/>
                <w:b/>
                <w:lang w:bidi="ar-EG"/>
              </w:rPr>
            </w:pPr>
            <w:proofErr w:type="spellStart"/>
            <w:r w:rsidRPr="00334FBE">
              <w:rPr>
                <w:rFonts w:asciiTheme="majorBidi" w:hAnsiTheme="majorBidi" w:cstheme="majorBidi"/>
                <w:b/>
              </w:rPr>
              <w:t>Supl</w:t>
            </w:r>
            <w:proofErr w:type="spellEnd"/>
            <w:r w:rsidRPr="00334FBE">
              <w:rPr>
                <w:rFonts w:asciiTheme="majorBidi" w:hAnsiTheme="majorBidi" w:cstheme="majorBidi"/>
                <w:b/>
              </w:rPr>
              <w:t xml:space="preserve">. </w:t>
            </w:r>
            <w:r w:rsidR="00F262F1" w:rsidRPr="00334FBE">
              <w:rPr>
                <w:rFonts w:asciiTheme="majorBidi" w:hAnsiTheme="majorBidi" w:cstheme="majorBidi"/>
                <w:b/>
                <w:lang w:bidi="ar-EG"/>
              </w:rPr>
              <w:t xml:space="preserve"> Navidad y </w:t>
            </w:r>
            <w:r w:rsidR="00334FBE">
              <w:rPr>
                <w:rFonts w:asciiTheme="majorBidi" w:hAnsiTheme="majorBidi" w:cstheme="majorBidi"/>
                <w:b/>
                <w:lang w:bidi="ar-EG"/>
              </w:rPr>
              <w:t>A</w:t>
            </w:r>
            <w:r w:rsidRPr="00334FBE">
              <w:rPr>
                <w:rFonts w:asciiTheme="majorBidi" w:hAnsiTheme="majorBidi" w:cstheme="majorBidi"/>
                <w:b/>
                <w:lang w:bidi="ar-EG"/>
              </w:rPr>
              <w:t xml:space="preserve">ño </w:t>
            </w:r>
            <w:r w:rsidR="00334FBE">
              <w:rPr>
                <w:rFonts w:asciiTheme="majorBidi" w:hAnsiTheme="majorBidi" w:cstheme="majorBidi"/>
                <w:b/>
                <w:lang w:bidi="ar-EG"/>
              </w:rPr>
              <w:t>N</w:t>
            </w:r>
            <w:r w:rsidRPr="00334FBE">
              <w:rPr>
                <w:rFonts w:asciiTheme="majorBidi" w:hAnsiTheme="majorBidi" w:cstheme="majorBidi"/>
                <w:b/>
                <w:lang w:bidi="ar-EG"/>
              </w:rPr>
              <w:t>uevo (24 d</w:t>
            </w:r>
            <w:r w:rsidR="00334FBE">
              <w:rPr>
                <w:rFonts w:asciiTheme="majorBidi" w:hAnsiTheme="majorBidi" w:cstheme="majorBidi"/>
                <w:b/>
                <w:lang w:bidi="ar-EG"/>
              </w:rPr>
              <w:t>i</w:t>
            </w:r>
            <w:r w:rsidRPr="00334FBE">
              <w:rPr>
                <w:rFonts w:asciiTheme="majorBidi" w:hAnsiTheme="majorBidi" w:cstheme="majorBidi"/>
                <w:b/>
                <w:lang w:bidi="ar-EG"/>
              </w:rPr>
              <w:t>c</w:t>
            </w:r>
            <w:r w:rsidR="00334FBE">
              <w:rPr>
                <w:rFonts w:asciiTheme="majorBidi" w:hAnsiTheme="majorBidi" w:cstheme="majorBidi"/>
                <w:b/>
                <w:lang w:bidi="ar-EG"/>
              </w:rPr>
              <w:t>.</w:t>
            </w:r>
            <w:r w:rsidRPr="00334FBE">
              <w:rPr>
                <w:rFonts w:asciiTheme="majorBidi" w:hAnsiTheme="majorBidi" w:cstheme="majorBidi"/>
                <w:b/>
                <w:lang w:bidi="ar-EG"/>
              </w:rPr>
              <w:t xml:space="preserve"> 202</w:t>
            </w:r>
            <w:r w:rsidR="00A268B6" w:rsidRPr="00334FBE">
              <w:rPr>
                <w:rFonts w:asciiTheme="majorBidi" w:hAnsiTheme="majorBidi" w:cstheme="majorBidi"/>
                <w:b/>
                <w:lang w:bidi="ar-EG"/>
              </w:rPr>
              <w:t>3</w:t>
            </w:r>
            <w:r w:rsidRPr="00334FBE">
              <w:rPr>
                <w:rFonts w:asciiTheme="majorBidi" w:hAnsiTheme="majorBidi" w:cstheme="majorBidi"/>
                <w:b/>
                <w:lang w:bidi="ar-EG"/>
              </w:rPr>
              <w:t xml:space="preserve"> – 05 Enero 202</w:t>
            </w:r>
            <w:r w:rsidR="00A268B6" w:rsidRPr="00334FBE">
              <w:rPr>
                <w:rFonts w:asciiTheme="majorBidi" w:hAnsiTheme="majorBidi" w:cstheme="majorBidi"/>
                <w:b/>
                <w:lang w:bidi="ar-EG"/>
              </w:rPr>
              <w:t>4</w:t>
            </w:r>
            <w:r w:rsidRPr="00334FBE">
              <w:rPr>
                <w:rFonts w:asciiTheme="majorBidi" w:hAnsiTheme="majorBidi" w:cstheme="majorBidi"/>
                <w:b/>
                <w:lang w:bidi="ar-EG"/>
              </w:rPr>
              <w:t>) P.P</w:t>
            </w:r>
            <w:r w:rsidR="00334FBE">
              <w:rPr>
                <w:rFonts w:asciiTheme="majorBidi" w:hAnsiTheme="majorBidi" w:cstheme="majorBidi"/>
                <w:b/>
                <w:lang w:bidi="ar-EG"/>
              </w:rPr>
              <w:t>.</w:t>
            </w:r>
          </w:p>
        </w:tc>
        <w:tc>
          <w:tcPr>
            <w:tcW w:w="1091" w:type="dxa"/>
            <w:tcBorders>
              <w:top w:val="single" w:sz="4" w:space="0" w:color="auto"/>
              <w:left w:val="single" w:sz="4" w:space="0" w:color="auto"/>
              <w:bottom w:val="single" w:sz="4" w:space="0" w:color="auto"/>
              <w:right w:val="single" w:sz="4" w:space="0" w:color="auto"/>
            </w:tcBorders>
          </w:tcPr>
          <w:p w14:paraId="2187BC16" w14:textId="3B708FE1"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208</w:t>
            </w:r>
          </w:p>
        </w:tc>
      </w:tr>
      <w:tr w:rsidR="00F02DAA" w:rsidRPr="00334FBE" w14:paraId="5ED928E3" w14:textId="77777777" w:rsidTr="003143FA">
        <w:tc>
          <w:tcPr>
            <w:tcW w:w="7737" w:type="dxa"/>
            <w:tcBorders>
              <w:top w:val="single" w:sz="4" w:space="0" w:color="auto"/>
              <w:left w:val="single" w:sz="4" w:space="0" w:color="auto"/>
              <w:bottom w:val="single" w:sz="4" w:space="0" w:color="auto"/>
              <w:right w:val="single" w:sz="4" w:space="0" w:color="auto"/>
            </w:tcBorders>
          </w:tcPr>
          <w:p w14:paraId="21CD16BA" w14:textId="0F86BB29" w:rsidR="00F02DAA" w:rsidRPr="00334FBE" w:rsidRDefault="00F02DAA" w:rsidP="00F02DAA">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Semana Santa (</w:t>
            </w:r>
            <w:r w:rsidR="00F262F1" w:rsidRPr="00334FBE">
              <w:rPr>
                <w:rFonts w:asciiTheme="majorBidi" w:hAnsiTheme="majorBidi" w:cstheme="majorBidi"/>
                <w:b/>
              </w:rPr>
              <w:t>27/03</w:t>
            </w:r>
            <w:r w:rsidRPr="00334FBE">
              <w:rPr>
                <w:rFonts w:asciiTheme="majorBidi" w:hAnsiTheme="majorBidi" w:cstheme="majorBidi"/>
                <w:b/>
              </w:rPr>
              <w:t>-0</w:t>
            </w:r>
            <w:r w:rsidR="00F262F1" w:rsidRPr="00334FBE">
              <w:rPr>
                <w:rFonts w:asciiTheme="majorBidi" w:hAnsiTheme="majorBidi" w:cstheme="majorBidi"/>
                <w:b/>
              </w:rPr>
              <w:t>6</w:t>
            </w:r>
            <w:r w:rsidRPr="00334FBE">
              <w:rPr>
                <w:rFonts w:asciiTheme="majorBidi" w:hAnsiTheme="majorBidi" w:cstheme="majorBidi"/>
                <w:b/>
              </w:rPr>
              <w:t>/04/202</w:t>
            </w:r>
            <w:r w:rsidR="00A268B6" w:rsidRPr="00334FBE">
              <w:rPr>
                <w:rFonts w:asciiTheme="majorBidi" w:hAnsiTheme="majorBidi" w:cstheme="majorBidi"/>
                <w:b/>
              </w:rPr>
              <w:t>4</w:t>
            </w:r>
            <w:r w:rsidRPr="00334FBE">
              <w:rPr>
                <w:rFonts w:asciiTheme="majorBidi" w:hAnsiTheme="majorBidi" w:cstheme="majorBidi"/>
                <w:b/>
              </w:rPr>
              <w:t>) P.P</w:t>
            </w:r>
            <w:r w:rsidR="00334FBE">
              <w:rPr>
                <w:rFonts w:asciiTheme="majorBidi" w:hAnsiTheme="majorBidi" w:cstheme="majorBidi"/>
                <w:b/>
              </w:rPr>
              <w:t>.</w:t>
            </w:r>
          </w:p>
        </w:tc>
        <w:tc>
          <w:tcPr>
            <w:tcW w:w="1091" w:type="dxa"/>
            <w:tcBorders>
              <w:top w:val="single" w:sz="4" w:space="0" w:color="auto"/>
              <w:left w:val="single" w:sz="4" w:space="0" w:color="auto"/>
              <w:bottom w:val="single" w:sz="4" w:space="0" w:color="auto"/>
              <w:right w:val="single" w:sz="4" w:space="0" w:color="auto"/>
            </w:tcBorders>
          </w:tcPr>
          <w:p w14:paraId="53EDA4D4" w14:textId="1B19F5C6"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208</w:t>
            </w:r>
          </w:p>
        </w:tc>
      </w:tr>
      <w:tr w:rsidR="00F02DAA" w:rsidRPr="00334FBE" w14:paraId="5801A6E9" w14:textId="77777777" w:rsidTr="003143FA">
        <w:tc>
          <w:tcPr>
            <w:tcW w:w="7737" w:type="dxa"/>
            <w:tcBorders>
              <w:top w:val="single" w:sz="4" w:space="0" w:color="auto"/>
              <w:left w:val="single" w:sz="4" w:space="0" w:color="auto"/>
              <w:bottom w:val="single" w:sz="4" w:space="0" w:color="auto"/>
              <w:right w:val="single" w:sz="4" w:space="0" w:color="auto"/>
            </w:tcBorders>
          </w:tcPr>
          <w:p w14:paraId="4C027E6E" w14:textId="594DAF16" w:rsidR="00F02DAA" w:rsidRPr="00334FBE" w:rsidRDefault="00F02DAA" w:rsidP="00334FBE">
            <w:pPr>
              <w:tabs>
                <w:tab w:val="left" w:pos="3645"/>
              </w:tabs>
              <w:spacing w:after="0"/>
              <w:rPr>
                <w:rFonts w:asciiTheme="majorBidi" w:hAnsiTheme="majorBidi" w:cstheme="majorBidi"/>
                <w:b/>
              </w:rPr>
            </w:pPr>
            <w:r w:rsidRPr="00334FBE">
              <w:rPr>
                <w:rFonts w:asciiTheme="majorBidi" w:hAnsiTheme="majorBidi" w:cstheme="majorBidi"/>
                <w:b/>
              </w:rPr>
              <w:t xml:space="preserve">Vuelos </w:t>
            </w:r>
            <w:r w:rsidR="00334FBE" w:rsidRPr="00334FBE">
              <w:rPr>
                <w:rFonts w:asciiTheme="majorBidi" w:hAnsiTheme="majorBidi" w:cstheme="majorBidi"/>
                <w:b/>
              </w:rPr>
              <w:t>domésticos</w:t>
            </w:r>
            <w:r w:rsidRPr="00334FBE">
              <w:rPr>
                <w:rFonts w:asciiTheme="majorBidi" w:hAnsiTheme="majorBidi" w:cstheme="majorBidi"/>
                <w:b/>
              </w:rPr>
              <w:t xml:space="preserve"> </w:t>
            </w:r>
            <w:proofErr w:type="spellStart"/>
            <w:r w:rsidRPr="00334FBE">
              <w:rPr>
                <w:rFonts w:asciiTheme="majorBidi" w:hAnsiTheme="majorBidi" w:cstheme="majorBidi"/>
                <w:b/>
              </w:rPr>
              <w:t>Cai</w:t>
            </w:r>
            <w:proofErr w:type="spellEnd"/>
            <w:r w:rsidRPr="00334FBE">
              <w:rPr>
                <w:rFonts w:asciiTheme="majorBidi" w:hAnsiTheme="majorBidi" w:cstheme="majorBidi"/>
                <w:b/>
              </w:rPr>
              <w:t>/</w:t>
            </w:r>
            <w:proofErr w:type="spellStart"/>
            <w:r w:rsidR="00334FBE">
              <w:rPr>
                <w:rFonts w:asciiTheme="majorBidi" w:hAnsiTheme="majorBidi" w:cstheme="majorBidi"/>
                <w:b/>
              </w:rPr>
              <w:t>L</w:t>
            </w:r>
            <w:r w:rsidRPr="00334FBE">
              <w:rPr>
                <w:rFonts w:asciiTheme="majorBidi" w:hAnsiTheme="majorBidi" w:cstheme="majorBidi"/>
                <w:b/>
              </w:rPr>
              <w:t>xr-Asw</w:t>
            </w:r>
            <w:proofErr w:type="spellEnd"/>
            <w:r w:rsidRPr="00334FBE">
              <w:rPr>
                <w:rFonts w:asciiTheme="majorBidi" w:hAnsiTheme="majorBidi" w:cstheme="majorBidi"/>
                <w:b/>
              </w:rPr>
              <w:t>/</w:t>
            </w:r>
            <w:proofErr w:type="spellStart"/>
            <w:r w:rsidRPr="00334FBE">
              <w:rPr>
                <w:rFonts w:asciiTheme="majorBidi" w:hAnsiTheme="majorBidi" w:cstheme="majorBidi"/>
                <w:b/>
              </w:rPr>
              <w:t>Cai</w:t>
            </w:r>
            <w:proofErr w:type="spellEnd"/>
            <w:r w:rsidRPr="00334FBE">
              <w:rPr>
                <w:rFonts w:asciiTheme="majorBidi" w:hAnsiTheme="majorBidi" w:cstheme="majorBidi"/>
                <w:b/>
              </w:rPr>
              <w:t xml:space="preserve"> P.P</w:t>
            </w:r>
            <w:r w:rsidR="00334FBE">
              <w:rPr>
                <w:rFonts w:asciiTheme="majorBidi" w:hAnsiTheme="majorBidi" w:cstheme="majorBidi"/>
                <w:b/>
              </w:rPr>
              <w:t>.</w:t>
            </w:r>
            <w:r w:rsidRPr="00334FBE">
              <w:rPr>
                <w:rFonts w:asciiTheme="majorBidi" w:hAnsiTheme="majorBidi" w:cstheme="majorBidi"/>
                <w:b/>
              </w:rPr>
              <w:t xml:space="preserve"> </w:t>
            </w:r>
            <w:r w:rsidRPr="00334FBE">
              <w:rPr>
                <w:rFonts w:asciiTheme="majorBidi" w:hAnsiTheme="majorBidi" w:cstheme="majorBidi"/>
                <w:b/>
                <w:color w:val="FF0000"/>
              </w:rPr>
              <w:t>(Sujeto a cambio)</w:t>
            </w:r>
            <w:r w:rsidR="00334FBE">
              <w:rPr>
                <w:rFonts w:asciiTheme="majorBidi" w:hAnsiTheme="majorBidi" w:cstheme="majorBidi"/>
                <w:b/>
                <w:color w:val="FF0000"/>
              </w:rPr>
              <w:t xml:space="preserve"> NETO</w:t>
            </w:r>
          </w:p>
        </w:tc>
        <w:tc>
          <w:tcPr>
            <w:tcW w:w="1091" w:type="dxa"/>
            <w:tcBorders>
              <w:top w:val="single" w:sz="4" w:space="0" w:color="auto"/>
              <w:left w:val="single" w:sz="4" w:space="0" w:color="auto"/>
              <w:bottom w:val="single" w:sz="4" w:space="0" w:color="auto"/>
              <w:right w:val="single" w:sz="4" w:space="0" w:color="auto"/>
            </w:tcBorders>
          </w:tcPr>
          <w:p w14:paraId="16B9265E" w14:textId="0E60E293"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285</w:t>
            </w:r>
          </w:p>
        </w:tc>
      </w:tr>
    </w:tbl>
    <w:p w14:paraId="378476B8" w14:textId="77777777" w:rsidR="003143FA" w:rsidRDefault="003143FA" w:rsidP="00334FBE">
      <w:pPr>
        <w:pStyle w:val="Sinespaciado"/>
        <w:rPr>
          <w:rFonts w:asciiTheme="majorBidi" w:hAnsiTheme="majorBidi" w:cstheme="majorBidi"/>
          <w:b/>
          <w:bCs/>
        </w:rPr>
      </w:pPr>
    </w:p>
    <w:p w14:paraId="182CF797" w14:textId="2CFB15EA" w:rsidR="00334FBE" w:rsidRPr="00334FBE" w:rsidRDefault="00F02DAA" w:rsidP="00334FBE">
      <w:pPr>
        <w:pStyle w:val="Sinespaciado"/>
        <w:rPr>
          <w:rFonts w:asciiTheme="majorBidi" w:hAnsiTheme="majorBidi" w:cstheme="majorBidi"/>
          <w:b/>
          <w:bCs/>
        </w:rPr>
      </w:pPr>
      <w:r w:rsidRPr="00334FBE">
        <w:rPr>
          <w:rFonts w:asciiTheme="majorBidi" w:hAnsiTheme="majorBidi" w:cstheme="majorBidi"/>
          <w:b/>
          <w:bCs/>
        </w:rPr>
        <w:t xml:space="preserve">Categoría 5* Superior </w:t>
      </w:r>
      <w:r w:rsidR="00334FBE" w:rsidRPr="00334FBE">
        <w:rPr>
          <w:rFonts w:asciiTheme="majorBidi" w:hAnsiTheme="majorBidi" w:cstheme="majorBidi"/>
          <w:b/>
          <w:bCs/>
        </w:rPr>
        <w:t>(</w:t>
      </w:r>
      <w:r w:rsidRPr="00334FBE">
        <w:rPr>
          <w:rFonts w:asciiTheme="majorBidi" w:hAnsiTheme="majorBidi" w:cstheme="majorBidi"/>
          <w:b/>
          <w:bCs/>
        </w:rPr>
        <w:t xml:space="preserve">base 2-4 </w:t>
      </w:r>
      <w:proofErr w:type="spellStart"/>
      <w:r w:rsidRPr="00334FBE">
        <w:rPr>
          <w:rFonts w:asciiTheme="majorBidi" w:hAnsiTheme="majorBidi" w:cstheme="majorBidi"/>
          <w:b/>
          <w:bCs/>
        </w:rPr>
        <w:t>pax</w:t>
      </w:r>
      <w:proofErr w:type="spellEnd"/>
      <w:r w:rsidR="00334FBE" w:rsidRPr="00334FBE">
        <w:rPr>
          <w:rFonts w:asciiTheme="majorBidi" w:hAnsiTheme="majorBidi" w:cstheme="majorBidi"/>
          <w:b/>
          <w:bCs/>
        </w:rPr>
        <w:t>):</w:t>
      </w:r>
    </w:p>
    <w:p w14:paraId="3C821B32" w14:textId="0603D1CE" w:rsidR="00F02DAA" w:rsidRPr="00334FBE" w:rsidRDefault="00334FBE" w:rsidP="00334FBE">
      <w:pPr>
        <w:pStyle w:val="Sinespaciado"/>
        <w:rPr>
          <w:rFonts w:asciiTheme="majorBidi" w:hAnsiTheme="majorBidi" w:cstheme="majorBidi"/>
          <w:b/>
          <w:bCs/>
        </w:rPr>
      </w:pPr>
      <w:r w:rsidRPr="00334FBE">
        <w:rPr>
          <w:rFonts w:asciiTheme="majorBidi" w:hAnsiTheme="majorBidi" w:cstheme="majorBidi"/>
          <w:b/>
          <w:bCs/>
        </w:rPr>
        <w:t xml:space="preserve">El Cairo: </w:t>
      </w:r>
      <w:proofErr w:type="spellStart"/>
      <w:r w:rsidR="004D6822" w:rsidRPr="00334FBE">
        <w:rPr>
          <w:rFonts w:asciiTheme="majorBidi" w:hAnsiTheme="majorBidi" w:cstheme="majorBidi"/>
          <w:b/>
          <w:bCs/>
        </w:rPr>
        <w:t>Pyramids</w:t>
      </w:r>
      <w:proofErr w:type="spellEnd"/>
      <w:r w:rsidRPr="00334FBE">
        <w:rPr>
          <w:rFonts w:asciiTheme="majorBidi" w:hAnsiTheme="majorBidi" w:cstheme="majorBidi"/>
          <w:b/>
          <w:bCs/>
        </w:rPr>
        <w:t xml:space="preserve"> o </w:t>
      </w:r>
      <w:proofErr w:type="spellStart"/>
      <w:r w:rsidR="004D6822" w:rsidRPr="00334FBE">
        <w:rPr>
          <w:rFonts w:asciiTheme="majorBidi" w:hAnsiTheme="majorBidi" w:cstheme="majorBidi"/>
          <w:b/>
          <w:bCs/>
        </w:rPr>
        <w:t>Helnan</w:t>
      </w:r>
      <w:proofErr w:type="spellEnd"/>
      <w:r w:rsidRPr="00334FBE">
        <w:rPr>
          <w:rFonts w:asciiTheme="majorBidi" w:hAnsiTheme="majorBidi" w:cstheme="majorBidi"/>
          <w:b/>
          <w:bCs/>
        </w:rPr>
        <w:t xml:space="preserve"> – </w:t>
      </w:r>
      <w:r w:rsidR="00F02DAA" w:rsidRPr="00334FBE">
        <w:rPr>
          <w:rFonts w:asciiTheme="majorBidi" w:hAnsiTheme="majorBidi" w:cstheme="majorBidi"/>
          <w:b/>
          <w:bCs/>
        </w:rPr>
        <w:t>Crucero:</w:t>
      </w:r>
      <w:r w:rsidR="004D6822" w:rsidRPr="00334FBE">
        <w:rPr>
          <w:rFonts w:asciiTheme="majorBidi" w:hAnsiTheme="majorBidi" w:cstheme="majorBidi"/>
          <w:b/>
          <w:bCs/>
        </w:rPr>
        <w:t xml:space="preserve"> Blue Shadow III, Royal </w:t>
      </w:r>
      <w:proofErr w:type="spellStart"/>
      <w:r w:rsidR="004D6822" w:rsidRPr="00334FBE">
        <w:rPr>
          <w:rFonts w:asciiTheme="majorBidi" w:hAnsiTheme="majorBidi" w:cstheme="majorBidi"/>
          <w:b/>
          <w:bCs/>
        </w:rPr>
        <w:t>Esadora</w:t>
      </w:r>
      <w:proofErr w:type="spellEnd"/>
      <w:r w:rsidR="00F02DAA" w:rsidRPr="00334FBE">
        <w:rPr>
          <w:rFonts w:asciiTheme="majorBidi" w:hAnsiTheme="majorBidi" w:cstheme="majorBidi"/>
          <w:b/>
          <w:bCs/>
        </w:rPr>
        <w:t xml:space="preserve"> </w:t>
      </w:r>
      <w:r w:rsidRPr="00334FBE">
        <w:rPr>
          <w:rFonts w:asciiTheme="majorBidi" w:hAnsiTheme="majorBidi" w:cstheme="majorBidi"/>
          <w:b/>
          <w:bCs/>
        </w:rPr>
        <w:t>o</w:t>
      </w:r>
      <w:r w:rsidR="00F02DAA" w:rsidRPr="00334FBE">
        <w:rPr>
          <w:rFonts w:asciiTheme="majorBidi" w:hAnsiTheme="majorBidi" w:cstheme="majorBidi"/>
          <w:b/>
          <w:bCs/>
        </w:rPr>
        <w:t xml:space="preserve"> Similar </w:t>
      </w:r>
    </w:p>
    <w:tbl>
      <w:tblPr>
        <w:tblStyle w:val="Tablaconcuadrcula"/>
        <w:tblW w:w="0" w:type="auto"/>
        <w:tblLook w:val="04A0" w:firstRow="1" w:lastRow="0" w:firstColumn="1" w:lastColumn="0" w:noHBand="0" w:noVBand="1"/>
      </w:tblPr>
      <w:tblGrid>
        <w:gridCol w:w="7737"/>
        <w:gridCol w:w="1091"/>
      </w:tblGrid>
      <w:tr w:rsidR="00F02DAA" w:rsidRPr="00334FBE" w14:paraId="626C250B"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665A1B16" w14:textId="1AE73127" w:rsidR="00F02DAA" w:rsidRPr="00334FBE" w:rsidRDefault="00F02DAA" w:rsidP="00334FBE">
            <w:pPr>
              <w:tabs>
                <w:tab w:val="left" w:pos="3645"/>
              </w:tabs>
              <w:spacing w:after="0"/>
              <w:rPr>
                <w:rFonts w:asciiTheme="majorBidi" w:hAnsiTheme="majorBidi" w:cstheme="majorBidi"/>
                <w:b/>
              </w:rPr>
            </w:pPr>
            <w:r w:rsidRPr="00334FBE">
              <w:rPr>
                <w:rFonts w:asciiTheme="majorBidi" w:hAnsiTheme="majorBidi" w:cstheme="majorBidi"/>
                <w:b/>
              </w:rPr>
              <w:t>Precio por persona hab</w:t>
            </w:r>
            <w:r w:rsidR="00334FBE">
              <w:rPr>
                <w:rFonts w:asciiTheme="majorBidi" w:hAnsiTheme="majorBidi" w:cstheme="majorBidi"/>
                <w:b/>
              </w:rPr>
              <w:t>.</w:t>
            </w:r>
            <w:r w:rsidRPr="00334FBE">
              <w:rPr>
                <w:rFonts w:asciiTheme="majorBidi" w:hAnsiTheme="majorBidi" w:cstheme="majorBidi"/>
                <w:b/>
              </w:rPr>
              <w:t xml:space="preserve"> DBL </w:t>
            </w:r>
          </w:p>
        </w:tc>
        <w:tc>
          <w:tcPr>
            <w:tcW w:w="1091" w:type="dxa"/>
            <w:tcBorders>
              <w:top w:val="single" w:sz="4" w:space="0" w:color="auto"/>
              <w:left w:val="single" w:sz="4" w:space="0" w:color="auto"/>
              <w:bottom w:val="single" w:sz="4" w:space="0" w:color="auto"/>
              <w:right w:val="single" w:sz="4" w:space="0" w:color="auto"/>
            </w:tcBorders>
            <w:hideMark/>
          </w:tcPr>
          <w:p w14:paraId="29CE179A" w14:textId="21948776"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929</w:t>
            </w:r>
          </w:p>
        </w:tc>
      </w:tr>
      <w:tr w:rsidR="004D6822" w:rsidRPr="00334FBE" w14:paraId="74E1A421" w14:textId="77777777" w:rsidTr="003143FA">
        <w:tc>
          <w:tcPr>
            <w:tcW w:w="7737" w:type="dxa"/>
            <w:tcBorders>
              <w:top w:val="single" w:sz="4" w:space="0" w:color="auto"/>
              <w:left w:val="single" w:sz="4" w:space="0" w:color="auto"/>
              <w:bottom w:val="single" w:sz="4" w:space="0" w:color="auto"/>
              <w:right w:val="single" w:sz="4" w:space="0" w:color="auto"/>
            </w:tcBorders>
          </w:tcPr>
          <w:p w14:paraId="25E3351A" w14:textId="13B44FE3" w:rsidR="004D6822" w:rsidRPr="00334FBE" w:rsidRDefault="004D6822" w:rsidP="00334FBE">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xml:space="preserve">. </w:t>
            </w:r>
            <w:proofErr w:type="spellStart"/>
            <w:r w:rsidRPr="00334FBE">
              <w:rPr>
                <w:rFonts w:asciiTheme="majorBidi" w:hAnsiTheme="majorBidi" w:cstheme="majorBidi"/>
                <w:b/>
              </w:rPr>
              <w:t>Steigenberger</w:t>
            </w:r>
            <w:proofErr w:type="spellEnd"/>
            <w:r w:rsidRPr="00334FBE">
              <w:rPr>
                <w:rFonts w:asciiTheme="majorBidi" w:hAnsiTheme="majorBidi" w:cstheme="majorBidi"/>
                <w:b/>
              </w:rPr>
              <w:t xml:space="preserve"> </w:t>
            </w:r>
            <w:proofErr w:type="spellStart"/>
            <w:r w:rsidRPr="00334FBE">
              <w:rPr>
                <w:rFonts w:asciiTheme="majorBidi" w:hAnsiTheme="majorBidi" w:cstheme="majorBidi"/>
                <w:b/>
              </w:rPr>
              <w:t>Pyr</w:t>
            </w:r>
            <w:proofErr w:type="spellEnd"/>
            <w:r w:rsidRPr="00334FBE">
              <w:rPr>
                <w:rFonts w:asciiTheme="majorBidi" w:hAnsiTheme="majorBidi" w:cstheme="majorBidi"/>
                <w:b/>
              </w:rPr>
              <w:t xml:space="preserve"> </w:t>
            </w:r>
            <w:r w:rsidR="00334FBE">
              <w:rPr>
                <w:rFonts w:asciiTheme="majorBidi" w:hAnsiTheme="majorBidi" w:cstheme="majorBidi"/>
                <w:b/>
              </w:rPr>
              <w:t>o</w:t>
            </w:r>
            <w:r w:rsidRPr="00334FBE">
              <w:rPr>
                <w:rFonts w:asciiTheme="majorBidi" w:hAnsiTheme="majorBidi" w:cstheme="majorBidi"/>
                <w:b/>
              </w:rPr>
              <w:t xml:space="preserve"> </w:t>
            </w:r>
            <w:proofErr w:type="spellStart"/>
            <w:r w:rsidRPr="00334FBE">
              <w:rPr>
                <w:rFonts w:asciiTheme="majorBidi" w:hAnsiTheme="majorBidi" w:cstheme="majorBidi"/>
                <w:b/>
              </w:rPr>
              <w:t>Tahrir</w:t>
            </w:r>
            <w:proofErr w:type="spellEnd"/>
          </w:p>
        </w:tc>
        <w:tc>
          <w:tcPr>
            <w:tcW w:w="1091" w:type="dxa"/>
            <w:tcBorders>
              <w:top w:val="single" w:sz="4" w:space="0" w:color="auto"/>
              <w:left w:val="single" w:sz="4" w:space="0" w:color="auto"/>
              <w:bottom w:val="single" w:sz="4" w:space="0" w:color="auto"/>
              <w:right w:val="single" w:sz="4" w:space="0" w:color="auto"/>
            </w:tcBorders>
          </w:tcPr>
          <w:p w14:paraId="1878FF2A" w14:textId="71F847A9" w:rsidR="004D6822"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130</w:t>
            </w:r>
          </w:p>
        </w:tc>
      </w:tr>
      <w:tr w:rsidR="00F02DAA" w:rsidRPr="00334FBE" w14:paraId="1FA13ECF"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69D5F661" w14:textId="491C9401" w:rsidR="00F02DAA" w:rsidRPr="00334FBE" w:rsidRDefault="00F02DAA" w:rsidP="000E2595">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SGL P.P</w:t>
            </w:r>
            <w:r w:rsidR="00334FBE">
              <w:rPr>
                <w:rFonts w:asciiTheme="majorBidi" w:hAnsiTheme="majorBidi" w:cstheme="majorBidi"/>
                <w:b/>
              </w:rPr>
              <w:t>.</w:t>
            </w:r>
          </w:p>
        </w:tc>
        <w:tc>
          <w:tcPr>
            <w:tcW w:w="1091" w:type="dxa"/>
            <w:tcBorders>
              <w:top w:val="single" w:sz="4" w:space="0" w:color="auto"/>
              <w:left w:val="single" w:sz="4" w:space="0" w:color="auto"/>
              <w:bottom w:val="single" w:sz="4" w:space="0" w:color="auto"/>
              <w:right w:val="single" w:sz="4" w:space="0" w:color="auto"/>
            </w:tcBorders>
            <w:hideMark/>
          </w:tcPr>
          <w:p w14:paraId="5059C9D8" w14:textId="2F52771B"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373</w:t>
            </w:r>
          </w:p>
        </w:tc>
      </w:tr>
      <w:tr w:rsidR="00F02DAA" w:rsidRPr="00334FBE" w14:paraId="6A4C6A32"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07F34ECA" w14:textId="72552FED" w:rsidR="00F02DAA" w:rsidRPr="00334FBE" w:rsidRDefault="00F02DAA" w:rsidP="00334FBE">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SG</w:t>
            </w:r>
            <w:r w:rsidR="00334FBE">
              <w:rPr>
                <w:rFonts w:asciiTheme="majorBidi" w:hAnsiTheme="majorBidi" w:cstheme="majorBidi"/>
                <w:b/>
              </w:rPr>
              <w:t>L</w:t>
            </w:r>
            <w:r w:rsidRPr="00334FBE">
              <w:rPr>
                <w:rFonts w:asciiTheme="majorBidi" w:hAnsiTheme="majorBidi" w:cstheme="majorBidi"/>
                <w:b/>
              </w:rPr>
              <w:t xml:space="preserve"> Solo </w:t>
            </w:r>
          </w:p>
        </w:tc>
        <w:tc>
          <w:tcPr>
            <w:tcW w:w="1091" w:type="dxa"/>
            <w:tcBorders>
              <w:top w:val="single" w:sz="4" w:space="0" w:color="auto"/>
              <w:left w:val="single" w:sz="4" w:space="0" w:color="auto"/>
              <w:bottom w:val="single" w:sz="4" w:space="0" w:color="auto"/>
              <w:right w:val="single" w:sz="4" w:space="0" w:color="auto"/>
            </w:tcBorders>
            <w:hideMark/>
          </w:tcPr>
          <w:p w14:paraId="1C2248B8" w14:textId="13880ACF"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663</w:t>
            </w:r>
          </w:p>
        </w:tc>
      </w:tr>
      <w:tr w:rsidR="00F02DAA" w:rsidRPr="00334FBE" w14:paraId="300C380D"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1092F894" w14:textId="6866BC68" w:rsidR="00F02DAA" w:rsidRPr="00334FBE" w:rsidRDefault="00F02DAA" w:rsidP="000E2595">
            <w:pPr>
              <w:tabs>
                <w:tab w:val="left" w:pos="3645"/>
              </w:tabs>
              <w:spacing w:after="0"/>
              <w:rPr>
                <w:rFonts w:asciiTheme="majorBidi" w:hAnsiTheme="majorBidi" w:cstheme="majorBidi"/>
                <w:b/>
              </w:rPr>
            </w:pPr>
            <w:r w:rsidRPr="00334FBE">
              <w:rPr>
                <w:rFonts w:asciiTheme="majorBidi" w:hAnsiTheme="majorBidi" w:cstheme="majorBidi"/>
                <w:b/>
              </w:rPr>
              <w:t>Des. TPL P.P</w:t>
            </w:r>
            <w:r w:rsidR="00334FBE">
              <w:rPr>
                <w:rFonts w:asciiTheme="majorBidi" w:hAnsiTheme="majorBidi" w:cstheme="majorBidi"/>
                <w:b/>
              </w:rPr>
              <w:t>.</w:t>
            </w:r>
            <w:r w:rsidRPr="00334FBE">
              <w:rPr>
                <w:rFonts w:asciiTheme="majorBidi" w:hAnsiTheme="majorBidi" w:cstheme="majorBidi"/>
                <w:b/>
              </w:rPr>
              <w:t xml:space="preserve"> </w:t>
            </w:r>
          </w:p>
        </w:tc>
        <w:tc>
          <w:tcPr>
            <w:tcW w:w="1091" w:type="dxa"/>
            <w:tcBorders>
              <w:top w:val="single" w:sz="4" w:space="0" w:color="auto"/>
              <w:left w:val="single" w:sz="4" w:space="0" w:color="auto"/>
              <w:bottom w:val="single" w:sz="4" w:space="0" w:color="auto"/>
              <w:right w:val="single" w:sz="4" w:space="0" w:color="auto"/>
            </w:tcBorders>
            <w:hideMark/>
          </w:tcPr>
          <w:p w14:paraId="7156F544" w14:textId="42D9CB76"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15</w:t>
            </w:r>
          </w:p>
        </w:tc>
      </w:tr>
      <w:tr w:rsidR="00F02DAA" w:rsidRPr="00334FBE" w14:paraId="4C578FA6" w14:textId="77777777" w:rsidTr="003143FA">
        <w:trPr>
          <w:trHeight w:val="132"/>
        </w:trPr>
        <w:tc>
          <w:tcPr>
            <w:tcW w:w="7737" w:type="dxa"/>
            <w:tcBorders>
              <w:top w:val="single" w:sz="4" w:space="0" w:color="auto"/>
              <w:left w:val="single" w:sz="4" w:space="0" w:color="auto"/>
              <w:bottom w:val="single" w:sz="4" w:space="0" w:color="auto"/>
              <w:right w:val="single" w:sz="4" w:space="0" w:color="auto"/>
            </w:tcBorders>
          </w:tcPr>
          <w:p w14:paraId="5FCF186C" w14:textId="16BD2C88" w:rsidR="00F02DAA" w:rsidRPr="00334FBE" w:rsidRDefault="00F02DAA" w:rsidP="00334FBE">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xml:space="preserve">. </w:t>
            </w:r>
            <w:r w:rsidR="00F262F1" w:rsidRPr="00334FBE">
              <w:rPr>
                <w:rFonts w:asciiTheme="majorBidi" w:hAnsiTheme="majorBidi" w:cstheme="majorBidi"/>
                <w:b/>
                <w:lang w:bidi="ar-EG"/>
              </w:rPr>
              <w:t xml:space="preserve">Navidad y </w:t>
            </w:r>
            <w:r w:rsidRPr="00334FBE">
              <w:rPr>
                <w:rFonts w:asciiTheme="majorBidi" w:hAnsiTheme="majorBidi" w:cstheme="majorBidi"/>
                <w:b/>
              </w:rPr>
              <w:t>A</w:t>
            </w:r>
            <w:r w:rsidRPr="00334FBE">
              <w:rPr>
                <w:rFonts w:asciiTheme="majorBidi" w:hAnsiTheme="majorBidi" w:cstheme="majorBidi"/>
                <w:b/>
                <w:lang w:bidi="ar-EG"/>
              </w:rPr>
              <w:t xml:space="preserve">ño </w:t>
            </w:r>
            <w:r w:rsidR="00334FBE">
              <w:rPr>
                <w:rFonts w:asciiTheme="majorBidi" w:hAnsiTheme="majorBidi" w:cstheme="majorBidi"/>
                <w:b/>
                <w:lang w:bidi="ar-EG"/>
              </w:rPr>
              <w:t>N</w:t>
            </w:r>
            <w:r w:rsidRPr="00334FBE">
              <w:rPr>
                <w:rFonts w:asciiTheme="majorBidi" w:hAnsiTheme="majorBidi" w:cstheme="majorBidi"/>
                <w:b/>
                <w:lang w:bidi="ar-EG"/>
              </w:rPr>
              <w:t>uevo (24 d</w:t>
            </w:r>
            <w:r w:rsidR="00334FBE">
              <w:rPr>
                <w:rFonts w:asciiTheme="majorBidi" w:hAnsiTheme="majorBidi" w:cstheme="majorBidi"/>
                <w:b/>
                <w:lang w:bidi="ar-EG"/>
              </w:rPr>
              <w:t>i</w:t>
            </w:r>
            <w:r w:rsidRPr="00334FBE">
              <w:rPr>
                <w:rFonts w:asciiTheme="majorBidi" w:hAnsiTheme="majorBidi" w:cstheme="majorBidi"/>
                <w:b/>
                <w:lang w:bidi="ar-EG"/>
              </w:rPr>
              <w:t>c</w:t>
            </w:r>
            <w:r w:rsidR="00334FBE">
              <w:rPr>
                <w:rFonts w:asciiTheme="majorBidi" w:hAnsiTheme="majorBidi" w:cstheme="majorBidi"/>
                <w:b/>
                <w:lang w:bidi="ar-EG"/>
              </w:rPr>
              <w:t>.</w:t>
            </w:r>
            <w:r w:rsidRPr="00334FBE">
              <w:rPr>
                <w:rFonts w:asciiTheme="majorBidi" w:hAnsiTheme="majorBidi" w:cstheme="majorBidi"/>
                <w:b/>
                <w:lang w:bidi="ar-EG"/>
              </w:rPr>
              <w:t xml:space="preserve"> 202</w:t>
            </w:r>
            <w:r w:rsidR="00A268B6" w:rsidRPr="00334FBE">
              <w:rPr>
                <w:rFonts w:asciiTheme="majorBidi" w:hAnsiTheme="majorBidi" w:cstheme="majorBidi"/>
                <w:b/>
                <w:lang w:bidi="ar-EG"/>
              </w:rPr>
              <w:t>3</w:t>
            </w:r>
            <w:r w:rsidRPr="00334FBE">
              <w:rPr>
                <w:rFonts w:asciiTheme="majorBidi" w:hAnsiTheme="majorBidi" w:cstheme="majorBidi"/>
                <w:b/>
                <w:lang w:bidi="ar-EG"/>
              </w:rPr>
              <w:t xml:space="preserve"> – 05 Enero 202</w:t>
            </w:r>
            <w:r w:rsidR="00A268B6" w:rsidRPr="00334FBE">
              <w:rPr>
                <w:rFonts w:asciiTheme="majorBidi" w:hAnsiTheme="majorBidi" w:cstheme="majorBidi"/>
                <w:b/>
                <w:lang w:bidi="ar-EG"/>
              </w:rPr>
              <w:t>4</w:t>
            </w:r>
            <w:r w:rsidRPr="00334FBE">
              <w:rPr>
                <w:rFonts w:asciiTheme="majorBidi" w:hAnsiTheme="majorBidi" w:cstheme="majorBidi"/>
                <w:b/>
                <w:lang w:bidi="ar-EG"/>
              </w:rPr>
              <w:t>) P.P</w:t>
            </w:r>
            <w:r w:rsidR="00334FBE">
              <w:rPr>
                <w:rFonts w:asciiTheme="majorBidi" w:hAnsiTheme="majorBidi" w:cstheme="majorBidi"/>
                <w:b/>
                <w:lang w:bidi="ar-EG"/>
              </w:rPr>
              <w:t>.</w:t>
            </w:r>
          </w:p>
        </w:tc>
        <w:tc>
          <w:tcPr>
            <w:tcW w:w="1091" w:type="dxa"/>
            <w:tcBorders>
              <w:top w:val="single" w:sz="4" w:space="0" w:color="auto"/>
              <w:left w:val="single" w:sz="4" w:space="0" w:color="auto"/>
              <w:bottom w:val="single" w:sz="4" w:space="0" w:color="auto"/>
              <w:right w:val="single" w:sz="4" w:space="0" w:color="auto"/>
            </w:tcBorders>
          </w:tcPr>
          <w:p w14:paraId="26E8CEF0" w14:textId="53B7D7CB"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208</w:t>
            </w:r>
          </w:p>
        </w:tc>
      </w:tr>
      <w:tr w:rsidR="00F02DAA" w:rsidRPr="00334FBE" w14:paraId="48243779" w14:textId="77777777" w:rsidTr="003143FA">
        <w:trPr>
          <w:trHeight w:val="132"/>
        </w:trPr>
        <w:tc>
          <w:tcPr>
            <w:tcW w:w="7737" w:type="dxa"/>
            <w:tcBorders>
              <w:top w:val="single" w:sz="4" w:space="0" w:color="auto"/>
              <w:left w:val="single" w:sz="4" w:space="0" w:color="auto"/>
              <w:bottom w:val="single" w:sz="4" w:space="0" w:color="auto"/>
              <w:right w:val="single" w:sz="4" w:space="0" w:color="auto"/>
            </w:tcBorders>
          </w:tcPr>
          <w:p w14:paraId="562EB190" w14:textId="478FF913" w:rsidR="00F02DAA" w:rsidRPr="00334FBE" w:rsidRDefault="00F02DAA" w:rsidP="000E2595">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Semana Santa</w:t>
            </w:r>
            <w:r w:rsidR="00F262F1" w:rsidRPr="00334FBE">
              <w:rPr>
                <w:rFonts w:asciiTheme="majorBidi" w:hAnsiTheme="majorBidi" w:cstheme="majorBidi"/>
                <w:b/>
              </w:rPr>
              <w:t xml:space="preserve"> (27/03-06/04/2024) P.P</w:t>
            </w:r>
            <w:r w:rsidR="00334FBE">
              <w:rPr>
                <w:rFonts w:asciiTheme="majorBidi" w:hAnsiTheme="majorBidi" w:cstheme="majorBidi"/>
                <w:b/>
              </w:rPr>
              <w:t>.</w:t>
            </w:r>
          </w:p>
        </w:tc>
        <w:tc>
          <w:tcPr>
            <w:tcW w:w="1091" w:type="dxa"/>
            <w:tcBorders>
              <w:top w:val="single" w:sz="4" w:space="0" w:color="auto"/>
              <w:left w:val="single" w:sz="4" w:space="0" w:color="auto"/>
              <w:bottom w:val="single" w:sz="4" w:space="0" w:color="auto"/>
              <w:right w:val="single" w:sz="4" w:space="0" w:color="auto"/>
            </w:tcBorders>
          </w:tcPr>
          <w:p w14:paraId="585ECE7B" w14:textId="75CCFA40"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208</w:t>
            </w:r>
          </w:p>
        </w:tc>
      </w:tr>
      <w:tr w:rsidR="00F02DAA" w:rsidRPr="00334FBE" w14:paraId="3170D7BD" w14:textId="77777777" w:rsidTr="003143FA">
        <w:tc>
          <w:tcPr>
            <w:tcW w:w="7737" w:type="dxa"/>
            <w:tcBorders>
              <w:top w:val="single" w:sz="4" w:space="0" w:color="auto"/>
              <w:left w:val="single" w:sz="4" w:space="0" w:color="auto"/>
              <w:bottom w:val="single" w:sz="4" w:space="0" w:color="auto"/>
              <w:right w:val="single" w:sz="4" w:space="0" w:color="auto"/>
            </w:tcBorders>
          </w:tcPr>
          <w:p w14:paraId="3071014A" w14:textId="015E71C6" w:rsidR="00F02DAA" w:rsidRPr="00334FBE" w:rsidRDefault="00F02DAA" w:rsidP="00334FBE">
            <w:pPr>
              <w:tabs>
                <w:tab w:val="left" w:pos="3645"/>
              </w:tabs>
              <w:spacing w:after="0"/>
              <w:rPr>
                <w:rFonts w:asciiTheme="majorBidi" w:hAnsiTheme="majorBidi" w:cstheme="majorBidi"/>
                <w:b/>
              </w:rPr>
            </w:pPr>
            <w:r w:rsidRPr="00334FBE">
              <w:rPr>
                <w:rFonts w:asciiTheme="majorBidi" w:hAnsiTheme="majorBidi" w:cstheme="majorBidi"/>
                <w:b/>
              </w:rPr>
              <w:t xml:space="preserve">Vuelos </w:t>
            </w:r>
            <w:r w:rsidR="00334FBE" w:rsidRPr="00334FBE">
              <w:rPr>
                <w:rFonts w:asciiTheme="majorBidi" w:hAnsiTheme="majorBidi" w:cstheme="majorBidi"/>
                <w:b/>
              </w:rPr>
              <w:t>Domésticos</w:t>
            </w:r>
            <w:r w:rsidRPr="00334FBE">
              <w:rPr>
                <w:rFonts w:asciiTheme="majorBidi" w:hAnsiTheme="majorBidi" w:cstheme="majorBidi"/>
                <w:b/>
              </w:rPr>
              <w:t xml:space="preserve"> </w:t>
            </w:r>
            <w:proofErr w:type="spellStart"/>
            <w:r w:rsidRPr="00334FBE">
              <w:rPr>
                <w:rFonts w:asciiTheme="majorBidi" w:hAnsiTheme="majorBidi" w:cstheme="majorBidi"/>
                <w:b/>
              </w:rPr>
              <w:t>Cai</w:t>
            </w:r>
            <w:proofErr w:type="spellEnd"/>
            <w:r w:rsidRPr="00334FBE">
              <w:rPr>
                <w:rFonts w:asciiTheme="majorBidi" w:hAnsiTheme="majorBidi" w:cstheme="majorBidi"/>
                <w:b/>
              </w:rPr>
              <w:t>/</w:t>
            </w:r>
            <w:proofErr w:type="spellStart"/>
            <w:r w:rsidR="00334FBE">
              <w:rPr>
                <w:rFonts w:asciiTheme="majorBidi" w:hAnsiTheme="majorBidi" w:cstheme="majorBidi"/>
                <w:b/>
              </w:rPr>
              <w:t>L</w:t>
            </w:r>
            <w:r w:rsidRPr="00334FBE">
              <w:rPr>
                <w:rFonts w:asciiTheme="majorBidi" w:hAnsiTheme="majorBidi" w:cstheme="majorBidi"/>
                <w:b/>
              </w:rPr>
              <w:t>xr-Asw</w:t>
            </w:r>
            <w:proofErr w:type="spellEnd"/>
            <w:r w:rsidRPr="00334FBE">
              <w:rPr>
                <w:rFonts w:asciiTheme="majorBidi" w:hAnsiTheme="majorBidi" w:cstheme="majorBidi"/>
                <w:b/>
              </w:rPr>
              <w:t>/</w:t>
            </w:r>
            <w:proofErr w:type="spellStart"/>
            <w:r w:rsidRPr="00334FBE">
              <w:rPr>
                <w:rFonts w:asciiTheme="majorBidi" w:hAnsiTheme="majorBidi" w:cstheme="majorBidi"/>
                <w:b/>
              </w:rPr>
              <w:t>Cai</w:t>
            </w:r>
            <w:proofErr w:type="spellEnd"/>
            <w:r w:rsidRPr="00334FBE">
              <w:rPr>
                <w:rFonts w:asciiTheme="majorBidi" w:hAnsiTheme="majorBidi" w:cstheme="majorBidi"/>
                <w:b/>
              </w:rPr>
              <w:t xml:space="preserve"> P.P</w:t>
            </w:r>
            <w:r w:rsidR="00334FBE">
              <w:rPr>
                <w:rFonts w:asciiTheme="majorBidi" w:hAnsiTheme="majorBidi" w:cstheme="majorBidi"/>
                <w:b/>
              </w:rPr>
              <w:t>.</w:t>
            </w:r>
            <w:r w:rsidRPr="00334FBE">
              <w:rPr>
                <w:rFonts w:asciiTheme="majorBidi" w:hAnsiTheme="majorBidi" w:cstheme="majorBidi"/>
                <w:b/>
              </w:rPr>
              <w:t xml:space="preserve"> </w:t>
            </w:r>
            <w:r w:rsidRPr="00334FBE">
              <w:rPr>
                <w:rFonts w:asciiTheme="majorBidi" w:hAnsiTheme="majorBidi" w:cstheme="majorBidi"/>
                <w:b/>
                <w:color w:val="FF0000"/>
              </w:rPr>
              <w:t>( Sujeto a cambio)</w:t>
            </w:r>
            <w:r w:rsidR="00334FBE">
              <w:rPr>
                <w:rFonts w:asciiTheme="majorBidi" w:hAnsiTheme="majorBidi" w:cstheme="majorBidi"/>
                <w:b/>
                <w:color w:val="FF0000"/>
              </w:rPr>
              <w:t xml:space="preserve"> NETO</w:t>
            </w:r>
          </w:p>
        </w:tc>
        <w:tc>
          <w:tcPr>
            <w:tcW w:w="1091" w:type="dxa"/>
            <w:tcBorders>
              <w:top w:val="single" w:sz="4" w:space="0" w:color="auto"/>
              <w:left w:val="single" w:sz="4" w:space="0" w:color="auto"/>
              <w:bottom w:val="single" w:sz="4" w:space="0" w:color="auto"/>
              <w:right w:val="single" w:sz="4" w:space="0" w:color="auto"/>
            </w:tcBorders>
          </w:tcPr>
          <w:p w14:paraId="7A4B2FAC" w14:textId="5F23414A" w:rsidR="00F02DAA" w:rsidRPr="003143FA" w:rsidRDefault="003143FA" w:rsidP="003143FA">
            <w:pPr>
              <w:tabs>
                <w:tab w:val="left" w:pos="3645"/>
              </w:tabs>
              <w:spacing w:after="0"/>
              <w:jc w:val="center"/>
              <w:rPr>
                <w:rFonts w:asciiTheme="majorBidi" w:hAnsiTheme="majorBidi" w:cstheme="majorBidi"/>
                <w:b/>
                <w:color w:val="002060"/>
              </w:rPr>
            </w:pPr>
            <w:r w:rsidRPr="003143FA">
              <w:rPr>
                <w:rFonts w:asciiTheme="majorBidi" w:hAnsiTheme="majorBidi" w:cstheme="majorBidi"/>
                <w:b/>
                <w:color w:val="002060"/>
              </w:rPr>
              <w:t>285</w:t>
            </w:r>
          </w:p>
        </w:tc>
      </w:tr>
    </w:tbl>
    <w:p w14:paraId="627BEA15" w14:textId="77777777" w:rsidR="003143FA" w:rsidRDefault="003143FA" w:rsidP="003143FA">
      <w:pPr>
        <w:pStyle w:val="Sinespaciado"/>
        <w:rPr>
          <w:rFonts w:asciiTheme="majorBidi" w:hAnsiTheme="majorBidi" w:cstheme="majorBidi"/>
          <w:b/>
          <w:bCs/>
        </w:rPr>
      </w:pPr>
    </w:p>
    <w:p w14:paraId="6090FA6D" w14:textId="6FCB39F9" w:rsidR="00334FBE" w:rsidRPr="003143FA" w:rsidRDefault="00F02DAA" w:rsidP="003143FA">
      <w:pPr>
        <w:pStyle w:val="Sinespaciado"/>
        <w:rPr>
          <w:rFonts w:asciiTheme="majorBidi" w:hAnsiTheme="majorBidi" w:cstheme="majorBidi"/>
          <w:b/>
          <w:bCs/>
        </w:rPr>
      </w:pPr>
      <w:r w:rsidRPr="003143FA">
        <w:rPr>
          <w:rFonts w:asciiTheme="majorBidi" w:hAnsiTheme="majorBidi" w:cstheme="majorBidi"/>
          <w:b/>
          <w:bCs/>
        </w:rPr>
        <w:t xml:space="preserve">Categoría 5* Lujo </w:t>
      </w:r>
      <w:r w:rsidR="00334FBE" w:rsidRPr="003143FA">
        <w:rPr>
          <w:rFonts w:asciiTheme="majorBidi" w:hAnsiTheme="majorBidi" w:cstheme="majorBidi"/>
          <w:b/>
          <w:bCs/>
        </w:rPr>
        <w:t>(</w:t>
      </w:r>
      <w:r w:rsidRPr="003143FA">
        <w:rPr>
          <w:rFonts w:asciiTheme="majorBidi" w:hAnsiTheme="majorBidi" w:cstheme="majorBidi"/>
          <w:b/>
          <w:bCs/>
        </w:rPr>
        <w:t xml:space="preserve">base 2-4 </w:t>
      </w:r>
      <w:proofErr w:type="spellStart"/>
      <w:r w:rsidRPr="003143FA">
        <w:rPr>
          <w:rFonts w:asciiTheme="majorBidi" w:hAnsiTheme="majorBidi" w:cstheme="majorBidi"/>
          <w:b/>
          <w:bCs/>
        </w:rPr>
        <w:t>pax</w:t>
      </w:r>
      <w:proofErr w:type="spellEnd"/>
      <w:r w:rsidR="00334FBE" w:rsidRPr="003143FA">
        <w:rPr>
          <w:rFonts w:asciiTheme="majorBidi" w:hAnsiTheme="majorBidi" w:cstheme="majorBidi"/>
          <w:b/>
          <w:bCs/>
        </w:rPr>
        <w:t>):</w:t>
      </w:r>
    </w:p>
    <w:p w14:paraId="1F5286C7" w14:textId="3B3FC228" w:rsidR="00F02DAA" w:rsidRDefault="00334FBE" w:rsidP="003143FA">
      <w:pPr>
        <w:pStyle w:val="Sinespaciado"/>
        <w:rPr>
          <w:rFonts w:asciiTheme="majorBidi" w:hAnsiTheme="majorBidi" w:cstheme="majorBidi"/>
          <w:b/>
          <w:bCs/>
        </w:rPr>
      </w:pPr>
      <w:r w:rsidRPr="003143FA">
        <w:rPr>
          <w:rFonts w:asciiTheme="majorBidi" w:hAnsiTheme="majorBidi" w:cstheme="majorBidi"/>
          <w:b/>
          <w:bCs/>
        </w:rPr>
        <w:t xml:space="preserve">El Cairo: </w:t>
      </w:r>
      <w:r w:rsidR="00F02DAA" w:rsidRPr="003143FA">
        <w:rPr>
          <w:rFonts w:asciiTheme="majorBidi" w:hAnsiTheme="majorBidi" w:cstheme="majorBidi"/>
          <w:b/>
          <w:bCs/>
        </w:rPr>
        <w:t xml:space="preserve">Fairmont </w:t>
      </w:r>
      <w:proofErr w:type="spellStart"/>
      <w:r w:rsidRPr="003143FA">
        <w:rPr>
          <w:rFonts w:asciiTheme="majorBidi" w:hAnsiTheme="majorBidi" w:cstheme="majorBidi"/>
          <w:b/>
          <w:bCs/>
        </w:rPr>
        <w:t>N</w:t>
      </w:r>
      <w:r w:rsidR="00F02DAA" w:rsidRPr="003143FA">
        <w:rPr>
          <w:rFonts w:asciiTheme="majorBidi" w:hAnsiTheme="majorBidi" w:cstheme="majorBidi"/>
          <w:b/>
          <w:bCs/>
        </w:rPr>
        <w:t>ile</w:t>
      </w:r>
      <w:proofErr w:type="spellEnd"/>
      <w:r w:rsidR="00F02DAA" w:rsidRPr="003143FA">
        <w:rPr>
          <w:rFonts w:asciiTheme="majorBidi" w:hAnsiTheme="majorBidi" w:cstheme="majorBidi"/>
          <w:b/>
          <w:bCs/>
        </w:rPr>
        <w:t xml:space="preserve"> </w:t>
      </w:r>
      <w:r w:rsidRPr="003143FA">
        <w:rPr>
          <w:rFonts w:asciiTheme="majorBidi" w:hAnsiTheme="majorBidi" w:cstheme="majorBidi"/>
          <w:b/>
          <w:bCs/>
        </w:rPr>
        <w:t>C</w:t>
      </w:r>
      <w:r w:rsidR="00F02DAA" w:rsidRPr="003143FA">
        <w:rPr>
          <w:rFonts w:asciiTheme="majorBidi" w:hAnsiTheme="majorBidi" w:cstheme="majorBidi"/>
          <w:b/>
          <w:bCs/>
        </w:rPr>
        <w:t>ity</w:t>
      </w:r>
      <w:r w:rsidR="003143FA" w:rsidRPr="003143FA">
        <w:rPr>
          <w:rFonts w:asciiTheme="majorBidi" w:hAnsiTheme="majorBidi" w:cstheme="majorBidi"/>
          <w:b/>
          <w:bCs/>
        </w:rPr>
        <w:t xml:space="preserve"> – </w:t>
      </w:r>
      <w:r w:rsidR="00F02DAA" w:rsidRPr="003143FA">
        <w:rPr>
          <w:rFonts w:asciiTheme="majorBidi" w:hAnsiTheme="majorBidi" w:cstheme="majorBidi"/>
          <w:b/>
          <w:bCs/>
        </w:rPr>
        <w:t xml:space="preserve">Crucero: </w:t>
      </w:r>
      <w:proofErr w:type="spellStart"/>
      <w:r w:rsidR="00F02DAA" w:rsidRPr="003143FA">
        <w:rPr>
          <w:rFonts w:asciiTheme="majorBidi" w:hAnsiTheme="majorBidi" w:cstheme="majorBidi"/>
          <w:b/>
          <w:bCs/>
        </w:rPr>
        <w:t>Nile</w:t>
      </w:r>
      <w:proofErr w:type="spellEnd"/>
      <w:r w:rsidR="00F02DAA" w:rsidRPr="003143FA">
        <w:rPr>
          <w:rFonts w:asciiTheme="majorBidi" w:hAnsiTheme="majorBidi" w:cstheme="majorBidi"/>
          <w:b/>
          <w:bCs/>
        </w:rPr>
        <w:t xml:space="preserve"> </w:t>
      </w:r>
      <w:r w:rsidR="003143FA" w:rsidRPr="003143FA">
        <w:rPr>
          <w:rFonts w:asciiTheme="majorBidi" w:hAnsiTheme="majorBidi" w:cstheme="majorBidi"/>
          <w:b/>
          <w:bCs/>
        </w:rPr>
        <w:t>S</w:t>
      </w:r>
      <w:r w:rsidR="004D6822" w:rsidRPr="003143FA">
        <w:rPr>
          <w:rFonts w:asciiTheme="majorBidi" w:hAnsiTheme="majorBidi" w:cstheme="majorBidi"/>
          <w:b/>
          <w:bCs/>
        </w:rPr>
        <w:t xml:space="preserve">tyle, </w:t>
      </w:r>
      <w:proofErr w:type="spellStart"/>
      <w:r w:rsidR="004D6822" w:rsidRPr="003143FA">
        <w:rPr>
          <w:rFonts w:asciiTheme="majorBidi" w:hAnsiTheme="majorBidi" w:cstheme="majorBidi"/>
          <w:b/>
          <w:bCs/>
        </w:rPr>
        <w:t>Sonesta</w:t>
      </w:r>
      <w:proofErr w:type="spellEnd"/>
      <w:r w:rsidR="004D6822" w:rsidRPr="003143FA">
        <w:rPr>
          <w:rFonts w:asciiTheme="majorBidi" w:hAnsiTheme="majorBidi" w:cstheme="majorBidi"/>
          <w:b/>
          <w:bCs/>
        </w:rPr>
        <w:t xml:space="preserve"> </w:t>
      </w:r>
      <w:proofErr w:type="spellStart"/>
      <w:r w:rsidR="004D6822" w:rsidRPr="003143FA">
        <w:rPr>
          <w:rFonts w:asciiTheme="majorBidi" w:hAnsiTheme="majorBidi" w:cstheme="majorBidi"/>
          <w:b/>
          <w:bCs/>
        </w:rPr>
        <w:t>Nile</w:t>
      </w:r>
      <w:proofErr w:type="spellEnd"/>
      <w:r w:rsidR="004D6822" w:rsidRPr="003143FA">
        <w:rPr>
          <w:rFonts w:asciiTheme="majorBidi" w:hAnsiTheme="majorBidi" w:cstheme="majorBidi"/>
          <w:b/>
          <w:bCs/>
        </w:rPr>
        <w:t xml:space="preserve"> </w:t>
      </w:r>
      <w:proofErr w:type="spellStart"/>
      <w:r w:rsidR="004D6822" w:rsidRPr="003143FA">
        <w:rPr>
          <w:rFonts w:asciiTheme="majorBidi" w:hAnsiTheme="majorBidi" w:cstheme="majorBidi"/>
          <w:b/>
          <w:bCs/>
        </w:rPr>
        <w:t>Goddes</w:t>
      </w:r>
      <w:proofErr w:type="spellEnd"/>
      <w:r w:rsidR="00F02DAA" w:rsidRPr="003143FA">
        <w:rPr>
          <w:rFonts w:asciiTheme="majorBidi" w:hAnsiTheme="majorBidi" w:cstheme="majorBidi"/>
          <w:b/>
          <w:bCs/>
        </w:rPr>
        <w:t xml:space="preserve"> </w:t>
      </w:r>
      <w:r w:rsidR="003143FA" w:rsidRPr="003143FA">
        <w:rPr>
          <w:rFonts w:asciiTheme="majorBidi" w:hAnsiTheme="majorBidi" w:cstheme="majorBidi"/>
          <w:b/>
          <w:bCs/>
        </w:rPr>
        <w:t>o</w:t>
      </w:r>
      <w:r w:rsidR="00F02DAA" w:rsidRPr="003143FA">
        <w:rPr>
          <w:rFonts w:asciiTheme="majorBidi" w:hAnsiTheme="majorBidi" w:cstheme="majorBidi"/>
          <w:b/>
          <w:bCs/>
        </w:rPr>
        <w:t xml:space="preserve"> Similar </w:t>
      </w:r>
    </w:p>
    <w:tbl>
      <w:tblPr>
        <w:tblStyle w:val="Tablaconcuadrcula"/>
        <w:tblW w:w="0" w:type="auto"/>
        <w:tblLook w:val="04A0" w:firstRow="1" w:lastRow="0" w:firstColumn="1" w:lastColumn="0" w:noHBand="0" w:noVBand="1"/>
      </w:tblPr>
      <w:tblGrid>
        <w:gridCol w:w="7737"/>
        <w:gridCol w:w="1091"/>
      </w:tblGrid>
      <w:tr w:rsidR="00F02DAA" w:rsidRPr="00334FBE" w14:paraId="5490C8BE" w14:textId="77777777" w:rsidTr="003143FA">
        <w:trPr>
          <w:trHeight w:val="283"/>
        </w:trPr>
        <w:tc>
          <w:tcPr>
            <w:tcW w:w="7737" w:type="dxa"/>
            <w:tcBorders>
              <w:top w:val="single" w:sz="4" w:space="0" w:color="auto"/>
              <w:left w:val="single" w:sz="4" w:space="0" w:color="auto"/>
              <w:bottom w:val="single" w:sz="4" w:space="0" w:color="auto"/>
              <w:right w:val="single" w:sz="4" w:space="0" w:color="auto"/>
            </w:tcBorders>
            <w:hideMark/>
          </w:tcPr>
          <w:p w14:paraId="3C0940A8" w14:textId="42FF145D" w:rsidR="00F02DAA" w:rsidRPr="00334FBE" w:rsidRDefault="00F02DAA" w:rsidP="003143FA">
            <w:pPr>
              <w:tabs>
                <w:tab w:val="left" w:pos="3645"/>
              </w:tabs>
              <w:spacing w:after="0"/>
              <w:rPr>
                <w:rFonts w:asciiTheme="majorBidi" w:hAnsiTheme="majorBidi" w:cstheme="majorBidi"/>
                <w:b/>
              </w:rPr>
            </w:pPr>
            <w:r w:rsidRPr="00334FBE">
              <w:rPr>
                <w:rFonts w:asciiTheme="majorBidi" w:hAnsiTheme="majorBidi" w:cstheme="majorBidi"/>
                <w:b/>
              </w:rPr>
              <w:t>Precio por persona hab</w:t>
            </w:r>
            <w:r w:rsidR="003143FA">
              <w:rPr>
                <w:rFonts w:asciiTheme="majorBidi" w:hAnsiTheme="majorBidi" w:cstheme="majorBidi"/>
                <w:b/>
              </w:rPr>
              <w:t>.</w:t>
            </w:r>
            <w:r w:rsidRPr="00334FBE">
              <w:rPr>
                <w:rFonts w:asciiTheme="majorBidi" w:hAnsiTheme="majorBidi" w:cstheme="majorBidi"/>
                <w:b/>
              </w:rPr>
              <w:t xml:space="preserve"> DBL </w:t>
            </w:r>
          </w:p>
        </w:tc>
        <w:tc>
          <w:tcPr>
            <w:tcW w:w="1091" w:type="dxa"/>
            <w:tcBorders>
              <w:top w:val="single" w:sz="4" w:space="0" w:color="auto"/>
              <w:left w:val="single" w:sz="4" w:space="0" w:color="auto"/>
              <w:bottom w:val="single" w:sz="4" w:space="0" w:color="auto"/>
              <w:right w:val="single" w:sz="4" w:space="0" w:color="auto"/>
            </w:tcBorders>
            <w:hideMark/>
          </w:tcPr>
          <w:p w14:paraId="4A0247FE" w14:textId="623833D4" w:rsidR="00F02DAA" w:rsidRPr="00334FBE" w:rsidRDefault="00F779D6" w:rsidP="000E2595">
            <w:pPr>
              <w:tabs>
                <w:tab w:val="left" w:pos="3645"/>
              </w:tabs>
              <w:spacing w:after="0"/>
              <w:rPr>
                <w:rFonts w:asciiTheme="majorBidi" w:hAnsiTheme="majorBidi" w:cstheme="majorBidi"/>
                <w:b/>
                <w:color w:val="FF0000"/>
              </w:rPr>
            </w:pPr>
            <w:r w:rsidRPr="00334FBE">
              <w:rPr>
                <w:rFonts w:asciiTheme="majorBidi" w:hAnsiTheme="majorBidi" w:cstheme="majorBidi"/>
                <w:b/>
                <w:color w:val="FF0000"/>
              </w:rPr>
              <w:t>11</w:t>
            </w:r>
            <w:r w:rsidR="004D6822" w:rsidRPr="00334FBE">
              <w:rPr>
                <w:rFonts w:asciiTheme="majorBidi" w:hAnsiTheme="majorBidi" w:cstheme="majorBidi"/>
                <w:b/>
                <w:color w:val="FF0000"/>
              </w:rPr>
              <w:t>5</w:t>
            </w:r>
            <w:r w:rsidRPr="00334FBE">
              <w:rPr>
                <w:rFonts w:asciiTheme="majorBidi" w:hAnsiTheme="majorBidi" w:cstheme="majorBidi"/>
                <w:b/>
                <w:color w:val="FF0000"/>
              </w:rPr>
              <w:t>0</w:t>
            </w:r>
            <w:r w:rsidR="002D0F7C" w:rsidRPr="00334FBE">
              <w:rPr>
                <w:rFonts w:asciiTheme="majorBidi" w:hAnsiTheme="majorBidi" w:cstheme="majorBidi"/>
                <w:b/>
                <w:color w:val="FF0000"/>
              </w:rPr>
              <w:t xml:space="preserve"> </w:t>
            </w:r>
            <w:r w:rsidR="00F02DAA" w:rsidRPr="00334FBE">
              <w:rPr>
                <w:rFonts w:asciiTheme="majorBidi" w:hAnsiTheme="majorBidi" w:cstheme="majorBidi"/>
                <w:b/>
                <w:color w:val="FF0000"/>
              </w:rPr>
              <w:t>$</w:t>
            </w:r>
          </w:p>
        </w:tc>
      </w:tr>
      <w:tr w:rsidR="00F02DAA" w:rsidRPr="00334FBE" w14:paraId="0D80824B"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51720953" w14:textId="137D8C84" w:rsidR="00F02DAA" w:rsidRPr="00334FBE" w:rsidRDefault="00F02DAA" w:rsidP="000E2595">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SGL P.P</w:t>
            </w:r>
            <w:r w:rsidR="003143FA">
              <w:rPr>
                <w:rFonts w:asciiTheme="majorBidi" w:hAnsiTheme="majorBidi" w:cstheme="majorBidi"/>
                <w:b/>
              </w:rPr>
              <w:t>.</w:t>
            </w:r>
          </w:p>
        </w:tc>
        <w:tc>
          <w:tcPr>
            <w:tcW w:w="1091" w:type="dxa"/>
            <w:tcBorders>
              <w:top w:val="single" w:sz="4" w:space="0" w:color="auto"/>
              <w:left w:val="single" w:sz="4" w:space="0" w:color="auto"/>
              <w:bottom w:val="single" w:sz="4" w:space="0" w:color="auto"/>
              <w:right w:val="single" w:sz="4" w:space="0" w:color="auto"/>
            </w:tcBorders>
            <w:hideMark/>
          </w:tcPr>
          <w:p w14:paraId="1EDC8900" w14:textId="01039EE5" w:rsidR="00F02DAA" w:rsidRPr="00334FBE" w:rsidRDefault="007D7463" w:rsidP="000E2595">
            <w:pPr>
              <w:tabs>
                <w:tab w:val="left" w:pos="3645"/>
              </w:tabs>
              <w:spacing w:after="0"/>
              <w:rPr>
                <w:rFonts w:asciiTheme="majorBidi" w:hAnsiTheme="majorBidi" w:cstheme="majorBidi"/>
                <w:b/>
                <w:color w:val="FF0000"/>
              </w:rPr>
            </w:pPr>
            <w:r w:rsidRPr="00334FBE">
              <w:rPr>
                <w:rFonts w:asciiTheme="majorBidi" w:hAnsiTheme="majorBidi" w:cstheme="majorBidi"/>
                <w:b/>
                <w:color w:val="FF0000"/>
              </w:rPr>
              <w:t>7</w:t>
            </w:r>
            <w:r w:rsidR="004D6822" w:rsidRPr="00334FBE">
              <w:rPr>
                <w:rFonts w:asciiTheme="majorBidi" w:hAnsiTheme="majorBidi" w:cstheme="majorBidi"/>
                <w:b/>
                <w:color w:val="FF0000"/>
              </w:rPr>
              <w:t>2</w:t>
            </w:r>
            <w:r w:rsidRPr="00334FBE">
              <w:rPr>
                <w:rFonts w:asciiTheme="majorBidi" w:hAnsiTheme="majorBidi" w:cstheme="majorBidi"/>
                <w:b/>
                <w:color w:val="FF0000"/>
              </w:rPr>
              <w:t>0</w:t>
            </w:r>
            <w:r w:rsidR="002D0F7C" w:rsidRPr="00334FBE">
              <w:rPr>
                <w:rFonts w:asciiTheme="majorBidi" w:hAnsiTheme="majorBidi" w:cstheme="majorBidi"/>
                <w:b/>
                <w:color w:val="FF0000"/>
              </w:rPr>
              <w:t xml:space="preserve"> </w:t>
            </w:r>
            <w:r w:rsidR="00F02DAA" w:rsidRPr="00334FBE">
              <w:rPr>
                <w:rFonts w:asciiTheme="majorBidi" w:hAnsiTheme="majorBidi" w:cstheme="majorBidi"/>
                <w:b/>
                <w:color w:val="FF0000"/>
              </w:rPr>
              <w:t>$</w:t>
            </w:r>
          </w:p>
        </w:tc>
      </w:tr>
      <w:tr w:rsidR="00F02DAA" w:rsidRPr="00334FBE" w14:paraId="2C69F08C"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1613410E" w14:textId="454AAA19" w:rsidR="00F02DAA" w:rsidRPr="00334FBE" w:rsidRDefault="00F02DAA" w:rsidP="003143FA">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SG</w:t>
            </w:r>
            <w:r w:rsidR="003143FA">
              <w:rPr>
                <w:rFonts w:asciiTheme="majorBidi" w:hAnsiTheme="majorBidi" w:cstheme="majorBidi"/>
                <w:b/>
              </w:rPr>
              <w:t>L</w:t>
            </w:r>
            <w:r w:rsidRPr="00334FBE">
              <w:rPr>
                <w:rFonts w:asciiTheme="majorBidi" w:hAnsiTheme="majorBidi" w:cstheme="majorBidi"/>
                <w:b/>
              </w:rPr>
              <w:t xml:space="preserve"> Solo </w:t>
            </w:r>
          </w:p>
        </w:tc>
        <w:tc>
          <w:tcPr>
            <w:tcW w:w="1091" w:type="dxa"/>
            <w:tcBorders>
              <w:top w:val="single" w:sz="4" w:space="0" w:color="auto"/>
              <w:left w:val="single" w:sz="4" w:space="0" w:color="auto"/>
              <w:bottom w:val="single" w:sz="4" w:space="0" w:color="auto"/>
              <w:right w:val="single" w:sz="4" w:space="0" w:color="auto"/>
            </w:tcBorders>
            <w:hideMark/>
          </w:tcPr>
          <w:p w14:paraId="7BB36656" w14:textId="018E4609" w:rsidR="00F02DAA" w:rsidRPr="00334FBE" w:rsidRDefault="007D7463" w:rsidP="000E2595">
            <w:pPr>
              <w:tabs>
                <w:tab w:val="left" w:pos="3645"/>
              </w:tabs>
              <w:spacing w:after="0"/>
              <w:rPr>
                <w:rFonts w:asciiTheme="majorBidi" w:hAnsiTheme="majorBidi" w:cstheme="majorBidi"/>
                <w:b/>
                <w:color w:val="FF0000"/>
              </w:rPr>
            </w:pPr>
            <w:r w:rsidRPr="00334FBE">
              <w:rPr>
                <w:rFonts w:asciiTheme="majorBidi" w:hAnsiTheme="majorBidi" w:cstheme="majorBidi"/>
                <w:b/>
                <w:color w:val="FF0000"/>
              </w:rPr>
              <w:t>8</w:t>
            </w:r>
            <w:r w:rsidR="004D6822" w:rsidRPr="00334FBE">
              <w:rPr>
                <w:rFonts w:asciiTheme="majorBidi" w:hAnsiTheme="majorBidi" w:cstheme="majorBidi"/>
                <w:b/>
                <w:color w:val="FF0000"/>
              </w:rPr>
              <w:t>15</w:t>
            </w:r>
            <w:r w:rsidR="002D0F7C" w:rsidRPr="00334FBE">
              <w:rPr>
                <w:rFonts w:asciiTheme="majorBidi" w:hAnsiTheme="majorBidi" w:cstheme="majorBidi"/>
                <w:b/>
                <w:color w:val="FF0000"/>
              </w:rPr>
              <w:t xml:space="preserve"> </w:t>
            </w:r>
            <w:r w:rsidR="00F02DAA" w:rsidRPr="00334FBE">
              <w:rPr>
                <w:rFonts w:asciiTheme="majorBidi" w:hAnsiTheme="majorBidi" w:cstheme="majorBidi"/>
                <w:b/>
                <w:color w:val="FF0000"/>
              </w:rPr>
              <w:t>$</w:t>
            </w:r>
          </w:p>
        </w:tc>
      </w:tr>
      <w:tr w:rsidR="00F02DAA" w:rsidRPr="00334FBE" w14:paraId="1888AA70" w14:textId="77777777" w:rsidTr="003143FA">
        <w:tc>
          <w:tcPr>
            <w:tcW w:w="7737" w:type="dxa"/>
            <w:tcBorders>
              <w:top w:val="single" w:sz="4" w:space="0" w:color="auto"/>
              <w:left w:val="single" w:sz="4" w:space="0" w:color="auto"/>
              <w:bottom w:val="single" w:sz="4" w:space="0" w:color="auto"/>
              <w:right w:val="single" w:sz="4" w:space="0" w:color="auto"/>
            </w:tcBorders>
            <w:hideMark/>
          </w:tcPr>
          <w:p w14:paraId="773DF5B6" w14:textId="52845794" w:rsidR="00F02DAA" w:rsidRPr="00334FBE" w:rsidRDefault="00F02DAA" w:rsidP="003143FA">
            <w:pPr>
              <w:tabs>
                <w:tab w:val="left" w:pos="3645"/>
              </w:tabs>
              <w:spacing w:after="0"/>
              <w:rPr>
                <w:rFonts w:asciiTheme="majorBidi" w:hAnsiTheme="majorBidi" w:cstheme="majorBidi"/>
                <w:b/>
              </w:rPr>
            </w:pPr>
            <w:r w:rsidRPr="00334FBE">
              <w:rPr>
                <w:rFonts w:asciiTheme="majorBidi" w:hAnsiTheme="majorBidi" w:cstheme="majorBidi"/>
                <w:b/>
              </w:rPr>
              <w:t>Des</w:t>
            </w:r>
            <w:r w:rsidR="003143FA">
              <w:rPr>
                <w:rFonts w:asciiTheme="majorBidi" w:hAnsiTheme="majorBidi" w:cstheme="majorBidi"/>
                <w:b/>
              </w:rPr>
              <w:t>cuento</w:t>
            </w:r>
            <w:r w:rsidRPr="00334FBE">
              <w:rPr>
                <w:rFonts w:asciiTheme="majorBidi" w:hAnsiTheme="majorBidi" w:cstheme="majorBidi"/>
                <w:b/>
              </w:rPr>
              <w:t xml:space="preserve"> TPL P.P</w:t>
            </w:r>
            <w:r w:rsidR="003143FA">
              <w:rPr>
                <w:rFonts w:asciiTheme="majorBidi" w:hAnsiTheme="majorBidi" w:cstheme="majorBidi"/>
                <w:b/>
              </w:rPr>
              <w:t>.</w:t>
            </w:r>
            <w:r w:rsidRPr="00334FBE">
              <w:rPr>
                <w:rFonts w:asciiTheme="majorBidi" w:hAnsiTheme="majorBidi" w:cstheme="majorBidi"/>
                <w:b/>
              </w:rPr>
              <w:t xml:space="preserve"> </w:t>
            </w:r>
          </w:p>
        </w:tc>
        <w:tc>
          <w:tcPr>
            <w:tcW w:w="1091" w:type="dxa"/>
            <w:tcBorders>
              <w:top w:val="single" w:sz="4" w:space="0" w:color="auto"/>
              <w:left w:val="single" w:sz="4" w:space="0" w:color="auto"/>
              <w:bottom w:val="single" w:sz="4" w:space="0" w:color="auto"/>
              <w:right w:val="single" w:sz="4" w:space="0" w:color="auto"/>
            </w:tcBorders>
            <w:hideMark/>
          </w:tcPr>
          <w:p w14:paraId="1F083291" w14:textId="5E8F903D" w:rsidR="00F02DAA" w:rsidRPr="00334FBE" w:rsidRDefault="00F02DAA" w:rsidP="000E2595">
            <w:pPr>
              <w:tabs>
                <w:tab w:val="left" w:pos="3645"/>
              </w:tabs>
              <w:spacing w:after="0"/>
              <w:rPr>
                <w:rFonts w:asciiTheme="majorBidi" w:hAnsiTheme="majorBidi" w:cstheme="majorBidi"/>
                <w:b/>
                <w:color w:val="FF0000"/>
              </w:rPr>
            </w:pPr>
            <w:r w:rsidRPr="00334FBE">
              <w:rPr>
                <w:rFonts w:asciiTheme="majorBidi" w:hAnsiTheme="majorBidi" w:cstheme="majorBidi"/>
                <w:b/>
                <w:color w:val="FF0000"/>
              </w:rPr>
              <w:t>15 $</w:t>
            </w:r>
          </w:p>
        </w:tc>
      </w:tr>
      <w:tr w:rsidR="00F02DAA" w:rsidRPr="00334FBE" w14:paraId="68981DD6" w14:textId="77777777" w:rsidTr="003143FA">
        <w:tc>
          <w:tcPr>
            <w:tcW w:w="7737" w:type="dxa"/>
            <w:tcBorders>
              <w:top w:val="single" w:sz="4" w:space="0" w:color="auto"/>
              <w:left w:val="single" w:sz="4" w:space="0" w:color="auto"/>
              <w:bottom w:val="single" w:sz="4" w:space="0" w:color="auto"/>
              <w:right w:val="single" w:sz="4" w:space="0" w:color="auto"/>
            </w:tcBorders>
          </w:tcPr>
          <w:p w14:paraId="4DFF4249" w14:textId="60E5A546" w:rsidR="00F02DAA" w:rsidRPr="00334FBE" w:rsidRDefault="00F02DAA" w:rsidP="003143FA">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xml:space="preserve">. </w:t>
            </w:r>
            <w:r w:rsidR="00F13039" w:rsidRPr="00334FBE">
              <w:rPr>
                <w:rFonts w:asciiTheme="majorBidi" w:hAnsiTheme="majorBidi" w:cstheme="majorBidi"/>
                <w:b/>
                <w:lang w:bidi="ar-EG"/>
              </w:rPr>
              <w:t xml:space="preserve"> Navidad y </w:t>
            </w:r>
            <w:r w:rsidRPr="00334FBE">
              <w:rPr>
                <w:rFonts w:asciiTheme="majorBidi" w:hAnsiTheme="majorBidi" w:cstheme="majorBidi"/>
                <w:b/>
              </w:rPr>
              <w:t>A</w:t>
            </w:r>
            <w:r w:rsidRPr="00334FBE">
              <w:rPr>
                <w:rFonts w:asciiTheme="majorBidi" w:hAnsiTheme="majorBidi" w:cstheme="majorBidi"/>
                <w:b/>
                <w:lang w:bidi="ar-EG"/>
              </w:rPr>
              <w:t xml:space="preserve">ño </w:t>
            </w:r>
            <w:r w:rsidR="003143FA">
              <w:rPr>
                <w:rFonts w:asciiTheme="majorBidi" w:hAnsiTheme="majorBidi" w:cstheme="majorBidi"/>
                <w:b/>
                <w:lang w:bidi="ar-EG"/>
              </w:rPr>
              <w:t>N</w:t>
            </w:r>
            <w:r w:rsidRPr="00334FBE">
              <w:rPr>
                <w:rFonts w:asciiTheme="majorBidi" w:hAnsiTheme="majorBidi" w:cstheme="majorBidi"/>
                <w:b/>
                <w:lang w:bidi="ar-EG"/>
              </w:rPr>
              <w:t>uevo (24 d</w:t>
            </w:r>
            <w:r w:rsidR="003143FA">
              <w:rPr>
                <w:rFonts w:asciiTheme="majorBidi" w:hAnsiTheme="majorBidi" w:cstheme="majorBidi"/>
                <w:b/>
                <w:lang w:bidi="ar-EG"/>
              </w:rPr>
              <w:t>i</w:t>
            </w:r>
            <w:r w:rsidRPr="00334FBE">
              <w:rPr>
                <w:rFonts w:asciiTheme="majorBidi" w:hAnsiTheme="majorBidi" w:cstheme="majorBidi"/>
                <w:b/>
                <w:lang w:bidi="ar-EG"/>
              </w:rPr>
              <w:t>c</w:t>
            </w:r>
            <w:r w:rsidR="003143FA">
              <w:rPr>
                <w:rFonts w:asciiTheme="majorBidi" w:hAnsiTheme="majorBidi" w:cstheme="majorBidi"/>
                <w:b/>
                <w:lang w:bidi="ar-EG"/>
              </w:rPr>
              <w:t>.</w:t>
            </w:r>
            <w:r w:rsidRPr="00334FBE">
              <w:rPr>
                <w:rFonts w:asciiTheme="majorBidi" w:hAnsiTheme="majorBidi" w:cstheme="majorBidi"/>
                <w:b/>
                <w:lang w:bidi="ar-EG"/>
              </w:rPr>
              <w:t xml:space="preserve"> 202</w:t>
            </w:r>
            <w:r w:rsidR="00A268B6" w:rsidRPr="00334FBE">
              <w:rPr>
                <w:rFonts w:asciiTheme="majorBidi" w:hAnsiTheme="majorBidi" w:cstheme="majorBidi"/>
                <w:b/>
                <w:lang w:bidi="ar-EG"/>
              </w:rPr>
              <w:t>3</w:t>
            </w:r>
            <w:r w:rsidRPr="00334FBE">
              <w:rPr>
                <w:rFonts w:asciiTheme="majorBidi" w:hAnsiTheme="majorBidi" w:cstheme="majorBidi"/>
                <w:b/>
                <w:lang w:bidi="ar-EG"/>
              </w:rPr>
              <w:t xml:space="preserve"> – 05 Enero 202</w:t>
            </w:r>
            <w:r w:rsidR="00A268B6" w:rsidRPr="00334FBE">
              <w:rPr>
                <w:rFonts w:asciiTheme="majorBidi" w:hAnsiTheme="majorBidi" w:cstheme="majorBidi"/>
                <w:b/>
                <w:lang w:bidi="ar-EG"/>
              </w:rPr>
              <w:t>4)</w:t>
            </w:r>
            <w:r w:rsidRPr="00334FBE">
              <w:rPr>
                <w:rFonts w:asciiTheme="majorBidi" w:hAnsiTheme="majorBidi" w:cstheme="majorBidi"/>
                <w:b/>
                <w:lang w:bidi="ar-EG"/>
              </w:rPr>
              <w:t xml:space="preserve"> P.P</w:t>
            </w:r>
            <w:r w:rsidR="003143FA">
              <w:rPr>
                <w:rFonts w:asciiTheme="majorBidi" w:hAnsiTheme="majorBidi" w:cstheme="majorBidi"/>
                <w:b/>
                <w:lang w:bidi="ar-EG"/>
              </w:rPr>
              <w:t>.</w:t>
            </w:r>
          </w:p>
        </w:tc>
        <w:tc>
          <w:tcPr>
            <w:tcW w:w="1091" w:type="dxa"/>
            <w:tcBorders>
              <w:top w:val="single" w:sz="4" w:space="0" w:color="auto"/>
              <w:left w:val="single" w:sz="4" w:space="0" w:color="auto"/>
              <w:bottom w:val="single" w:sz="4" w:space="0" w:color="auto"/>
              <w:right w:val="single" w:sz="4" w:space="0" w:color="auto"/>
            </w:tcBorders>
          </w:tcPr>
          <w:p w14:paraId="549EBBD1" w14:textId="13CE44E0" w:rsidR="00F02DAA" w:rsidRPr="00334FBE" w:rsidRDefault="0028268E" w:rsidP="000E2595">
            <w:pPr>
              <w:tabs>
                <w:tab w:val="left" w:pos="3645"/>
              </w:tabs>
              <w:spacing w:after="0"/>
              <w:rPr>
                <w:rFonts w:asciiTheme="majorBidi" w:hAnsiTheme="majorBidi" w:cstheme="majorBidi"/>
                <w:b/>
                <w:color w:val="FF0000"/>
              </w:rPr>
            </w:pPr>
            <w:r w:rsidRPr="00334FBE">
              <w:rPr>
                <w:rFonts w:asciiTheme="majorBidi" w:hAnsiTheme="majorBidi" w:cstheme="majorBidi"/>
                <w:b/>
                <w:color w:val="FF0000"/>
              </w:rPr>
              <w:t>440</w:t>
            </w:r>
            <w:r w:rsidR="00F02DAA" w:rsidRPr="00334FBE">
              <w:rPr>
                <w:rFonts w:asciiTheme="majorBidi" w:hAnsiTheme="majorBidi" w:cstheme="majorBidi"/>
                <w:b/>
                <w:color w:val="FF0000"/>
              </w:rPr>
              <w:t xml:space="preserve"> $</w:t>
            </w:r>
          </w:p>
        </w:tc>
      </w:tr>
      <w:tr w:rsidR="00F02DAA" w:rsidRPr="00334FBE" w14:paraId="7CD3B9BD" w14:textId="77777777" w:rsidTr="003143FA">
        <w:tc>
          <w:tcPr>
            <w:tcW w:w="7737" w:type="dxa"/>
            <w:tcBorders>
              <w:top w:val="single" w:sz="4" w:space="0" w:color="auto"/>
              <w:left w:val="single" w:sz="4" w:space="0" w:color="auto"/>
              <w:bottom w:val="single" w:sz="4" w:space="0" w:color="auto"/>
              <w:right w:val="single" w:sz="4" w:space="0" w:color="auto"/>
            </w:tcBorders>
          </w:tcPr>
          <w:p w14:paraId="2EBD7D93" w14:textId="3A20A860" w:rsidR="00F02DAA" w:rsidRPr="00334FBE" w:rsidRDefault="00F02DAA" w:rsidP="000E2595">
            <w:pPr>
              <w:tabs>
                <w:tab w:val="left" w:pos="3645"/>
              </w:tabs>
              <w:spacing w:after="0"/>
              <w:rPr>
                <w:rFonts w:asciiTheme="majorBidi" w:hAnsiTheme="majorBidi" w:cstheme="majorBidi"/>
                <w:b/>
              </w:rPr>
            </w:pPr>
            <w:proofErr w:type="spellStart"/>
            <w:r w:rsidRPr="00334FBE">
              <w:rPr>
                <w:rFonts w:asciiTheme="majorBidi" w:hAnsiTheme="majorBidi" w:cstheme="majorBidi"/>
                <w:b/>
              </w:rPr>
              <w:t>Supl</w:t>
            </w:r>
            <w:proofErr w:type="spellEnd"/>
            <w:r w:rsidRPr="00334FBE">
              <w:rPr>
                <w:rFonts w:asciiTheme="majorBidi" w:hAnsiTheme="majorBidi" w:cstheme="majorBidi"/>
                <w:b/>
              </w:rPr>
              <w:t xml:space="preserve">. Semana Santa </w:t>
            </w:r>
            <w:r w:rsidR="00F13039" w:rsidRPr="00334FBE">
              <w:rPr>
                <w:rFonts w:asciiTheme="majorBidi" w:hAnsiTheme="majorBidi" w:cstheme="majorBidi"/>
                <w:b/>
              </w:rPr>
              <w:t>(27/03-06/04/2024) P.P</w:t>
            </w:r>
            <w:r w:rsidR="003143FA">
              <w:rPr>
                <w:rFonts w:asciiTheme="majorBidi" w:hAnsiTheme="majorBidi" w:cstheme="majorBidi"/>
                <w:b/>
              </w:rPr>
              <w:t>.</w:t>
            </w:r>
          </w:p>
        </w:tc>
        <w:tc>
          <w:tcPr>
            <w:tcW w:w="1091" w:type="dxa"/>
            <w:tcBorders>
              <w:top w:val="single" w:sz="4" w:space="0" w:color="auto"/>
              <w:left w:val="single" w:sz="4" w:space="0" w:color="auto"/>
              <w:bottom w:val="single" w:sz="4" w:space="0" w:color="auto"/>
              <w:right w:val="single" w:sz="4" w:space="0" w:color="auto"/>
            </w:tcBorders>
          </w:tcPr>
          <w:p w14:paraId="36873A48" w14:textId="2C6BF64F" w:rsidR="00F02DAA" w:rsidRPr="00334FBE" w:rsidRDefault="0028268E" w:rsidP="000E2595">
            <w:pPr>
              <w:tabs>
                <w:tab w:val="left" w:pos="3645"/>
              </w:tabs>
              <w:spacing w:after="0"/>
              <w:rPr>
                <w:rFonts w:asciiTheme="majorBidi" w:hAnsiTheme="majorBidi" w:cstheme="majorBidi"/>
                <w:b/>
                <w:color w:val="FF0000"/>
              </w:rPr>
            </w:pPr>
            <w:r w:rsidRPr="00334FBE">
              <w:rPr>
                <w:rFonts w:asciiTheme="majorBidi" w:hAnsiTheme="majorBidi" w:cstheme="majorBidi"/>
                <w:b/>
                <w:color w:val="FF0000"/>
              </w:rPr>
              <w:t>440</w:t>
            </w:r>
            <w:r w:rsidR="00F02DAA" w:rsidRPr="00334FBE">
              <w:rPr>
                <w:rFonts w:asciiTheme="majorBidi" w:hAnsiTheme="majorBidi" w:cstheme="majorBidi"/>
                <w:b/>
                <w:color w:val="FF0000"/>
              </w:rPr>
              <w:t xml:space="preserve"> $</w:t>
            </w:r>
          </w:p>
        </w:tc>
      </w:tr>
      <w:tr w:rsidR="00F02DAA" w:rsidRPr="00334FBE" w14:paraId="4693ABB8" w14:textId="77777777" w:rsidTr="003143FA">
        <w:tc>
          <w:tcPr>
            <w:tcW w:w="7737" w:type="dxa"/>
            <w:tcBorders>
              <w:top w:val="single" w:sz="4" w:space="0" w:color="auto"/>
              <w:left w:val="single" w:sz="4" w:space="0" w:color="auto"/>
              <w:bottom w:val="single" w:sz="4" w:space="0" w:color="auto"/>
              <w:right w:val="single" w:sz="4" w:space="0" w:color="auto"/>
            </w:tcBorders>
          </w:tcPr>
          <w:p w14:paraId="618982D7" w14:textId="4F2CD012" w:rsidR="00F02DAA" w:rsidRPr="00334FBE" w:rsidRDefault="00F02DAA" w:rsidP="000E2595">
            <w:pPr>
              <w:tabs>
                <w:tab w:val="left" w:pos="3645"/>
              </w:tabs>
              <w:spacing w:after="0"/>
              <w:rPr>
                <w:rFonts w:asciiTheme="majorBidi" w:hAnsiTheme="majorBidi" w:cstheme="majorBidi"/>
                <w:b/>
              </w:rPr>
            </w:pPr>
            <w:r w:rsidRPr="00334FBE">
              <w:rPr>
                <w:rFonts w:asciiTheme="majorBidi" w:hAnsiTheme="majorBidi" w:cstheme="majorBidi"/>
                <w:b/>
              </w:rPr>
              <w:t xml:space="preserve">Vuelos </w:t>
            </w:r>
            <w:r w:rsidR="003143FA" w:rsidRPr="00334FBE">
              <w:rPr>
                <w:rFonts w:asciiTheme="majorBidi" w:hAnsiTheme="majorBidi" w:cstheme="majorBidi"/>
                <w:b/>
              </w:rPr>
              <w:t>Domésticos</w:t>
            </w:r>
            <w:r w:rsidRPr="00334FBE">
              <w:rPr>
                <w:rFonts w:asciiTheme="majorBidi" w:hAnsiTheme="majorBidi" w:cstheme="majorBidi"/>
                <w:b/>
              </w:rPr>
              <w:t xml:space="preserve"> </w:t>
            </w:r>
            <w:proofErr w:type="spellStart"/>
            <w:r w:rsidRPr="00334FBE">
              <w:rPr>
                <w:rFonts w:asciiTheme="majorBidi" w:hAnsiTheme="majorBidi" w:cstheme="majorBidi"/>
                <w:b/>
              </w:rPr>
              <w:t>Cai</w:t>
            </w:r>
            <w:proofErr w:type="spellEnd"/>
            <w:r w:rsidRPr="00334FBE">
              <w:rPr>
                <w:rFonts w:asciiTheme="majorBidi" w:hAnsiTheme="majorBidi" w:cstheme="majorBidi"/>
                <w:b/>
              </w:rPr>
              <w:t>/</w:t>
            </w:r>
            <w:proofErr w:type="spellStart"/>
            <w:r w:rsidRPr="00334FBE">
              <w:rPr>
                <w:rFonts w:asciiTheme="majorBidi" w:hAnsiTheme="majorBidi" w:cstheme="majorBidi"/>
                <w:b/>
              </w:rPr>
              <w:t>Lxr-Asw</w:t>
            </w:r>
            <w:proofErr w:type="spellEnd"/>
            <w:r w:rsidRPr="00334FBE">
              <w:rPr>
                <w:rFonts w:asciiTheme="majorBidi" w:hAnsiTheme="majorBidi" w:cstheme="majorBidi"/>
                <w:b/>
              </w:rPr>
              <w:t>/</w:t>
            </w:r>
            <w:proofErr w:type="spellStart"/>
            <w:r w:rsidRPr="00334FBE">
              <w:rPr>
                <w:rFonts w:asciiTheme="majorBidi" w:hAnsiTheme="majorBidi" w:cstheme="majorBidi"/>
                <w:b/>
              </w:rPr>
              <w:t>Cai</w:t>
            </w:r>
            <w:proofErr w:type="spellEnd"/>
            <w:r w:rsidRPr="00334FBE">
              <w:rPr>
                <w:rFonts w:asciiTheme="majorBidi" w:hAnsiTheme="majorBidi" w:cstheme="majorBidi"/>
                <w:b/>
              </w:rPr>
              <w:t xml:space="preserve"> </w:t>
            </w:r>
            <w:r w:rsidRPr="00334FBE">
              <w:rPr>
                <w:rFonts w:asciiTheme="majorBidi" w:hAnsiTheme="majorBidi" w:cstheme="majorBidi"/>
                <w:b/>
                <w:color w:val="FF0000"/>
              </w:rPr>
              <w:t>( Sujeto a cambio)</w:t>
            </w:r>
            <w:r w:rsidR="003143FA">
              <w:rPr>
                <w:rFonts w:asciiTheme="majorBidi" w:hAnsiTheme="majorBidi" w:cstheme="majorBidi"/>
                <w:b/>
                <w:color w:val="FF0000"/>
              </w:rPr>
              <w:t xml:space="preserve"> NETO</w:t>
            </w:r>
          </w:p>
        </w:tc>
        <w:tc>
          <w:tcPr>
            <w:tcW w:w="1091" w:type="dxa"/>
            <w:tcBorders>
              <w:top w:val="single" w:sz="4" w:space="0" w:color="auto"/>
              <w:left w:val="single" w:sz="4" w:space="0" w:color="auto"/>
              <w:bottom w:val="single" w:sz="4" w:space="0" w:color="auto"/>
              <w:right w:val="single" w:sz="4" w:space="0" w:color="auto"/>
            </w:tcBorders>
          </w:tcPr>
          <w:p w14:paraId="736D639E" w14:textId="39178E9E" w:rsidR="00F02DAA" w:rsidRPr="00334FBE" w:rsidRDefault="006A1B3C" w:rsidP="000E2595">
            <w:pPr>
              <w:tabs>
                <w:tab w:val="left" w:pos="3645"/>
              </w:tabs>
              <w:spacing w:after="0"/>
              <w:rPr>
                <w:rFonts w:asciiTheme="majorBidi" w:hAnsiTheme="majorBidi" w:cstheme="majorBidi"/>
                <w:b/>
                <w:color w:val="FF0000"/>
              </w:rPr>
            </w:pPr>
            <w:r w:rsidRPr="00334FBE">
              <w:rPr>
                <w:rFonts w:asciiTheme="majorBidi" w:hAnsiTheme="majorBidi" w:cstheme="majorBidi"/>
                <w:b/>
                <w:color w:val="FF0000"/>
              </w:rPr>
              <w:t>2</w:t>
            </w:r>
            <w:r w:rsidR="0028268E" w:rsidRPr="00334FBE">
              <w:rPr>
                <w:rFonts w:asciiTheme="majorBidi" w:hAnsiTheme="majorBidi" w:cstheme="majorBidi"/>
                <w:b/>
                <w:color w:val="FF0000"/>
              </w:rPr>
              <w:t>55</w:t>
            </w:r>
            <w:r w:rsidR="00F02DAA" w:rsidRPr="00334FBE">
              <w:rPr>
                <w:rFonts w:asciiTheme="majorBidi" w:hAnsiTheme="majorBidi" w:cstheme="majorBidi"/>
                <w:b/>
                <w:color w:val="FF0000"/>
              </w:rPr>
              <w:t xml:space="preserve"> $</w:t>
            </w:r>
          </w:p>
        </w:tc>
      </w:tr>
    </w:tbl>
    <w:p w14:paraId="2A2F8D7C" w14:textId="375FF422" w:rsidR="00F02DAA" w:rsidRPr="00334FBE" w:rsidRDefault="00F02DAA" w:rsidP="00F02DAA">
      <w:pPr>
        <w:spacing w:after="0"/>
        <w:rPr>
          <w:rFonts w:asciiTheme="majorBidi" w:hAnsiTheme="majorBidi" w:cstheme="majorBidi"/>
        </w:rPr>
      </w:pPr>
    </w:p>
    <w:tbl>
      <w:tblPr>
        <w:tblStyle w:val="Tablaconcuadrcula"/>
        <w:tblW w:w="0" w:type="auto"/>
        <w:tblLook w:val="04A0" w:firstRow="1" w:lastRow="0" w:firstColumn="1" w:lastColumn="0" w:noHBand="0" w:noVBand="1"/>
      </w:tblPr>
      <w:tblGrid>
        <w:gridCol w:w="4414"/>
        <w:gridCol w:w="4414"/>
      </w:tblGrid>
      <w:tr w:rsidR="00F02DAA" w:rsidRPr="00334FBE" w14:paraId="72A032F5" w14:textId="77777777" w:rsidTr="003143FA">
        <w:tc>
          <w:tcPr>
            <w:tcW w:w="4414" w:type="dxa"/>
          </w:tcPr>
          <w:p w14:paraId="7D538724" w14:textId="77777777" w:rsidR="00F02DAA" w:rsidRPr="00334FBE" w:rsidRDefault="00F02DAA" w:rsidP="000E2595">
            <w:pPr>
              <w:rPr>
                <w:rFonts w:asciiTheme="majorBidi" w:hAnsiTheme="majorBidi" w:cstheme="majorBidi"/>
                <w:b/>
                <w:bCs/>
                <w:color w:val="002060"/>
                <w14:textOutline w14:w="9525" w14:cap="rnd" w14:cmpd="sng" w14:algn="ctr">
                  <w14:solidFill>
                    <w14:schemeClr w14:val="tx1"/>
                  </w14:solidFill>
                  <w14:prstDash w14:val="solid"/>
                  <w14:bevel/>
                </w14:textOutline>
              </w:rPr>
            </w:pPr>
            <w:r w:rsidRPr="00334FBE">
              <w:rPr>
                <w:rFonts w:asciiTheme="majorBidi" w:hAnsiTheme="majorBidi" w:cstheme="majorBidi"/>
                <w:b/>
                <w:bCs/>
                <w:color w:val="002060"/>
                <w14:textOutline w14:w="9525" w14:cap="rnd" w14:cmpd="sng" w14:algn="ctr">
                  <w14:solidFill>
                    <w14:schemeClr w14:val="tx1"/>
                  </w14:solidFill>
                  <w14:prstDash w14:val="solid"/>
                  <w14:bevel/>
                </w14:textOutline>
              </w:rPr>
              <w:t>INCLUYE</w:t>
            </w:r>
          </w:p>
        </w:tc>
        <w:tc>
          <w:tcPr>
            <w:tcW w:w="4414" w:type="dxa"/>
          </w:tcPr>
          <w:p w14:paraId="087459A8" w14:textId="77777777" w:rsidR="00F02DAA" w:rsidRPr="00334FBE" w:rsidRDefault="00F02DAA" w:rsidP="000E2595">
            <w:pPr>
              <w:rPr>
                <w:rFonts w:asciiTheme="majorBidi" w:hAnsiTheme="majorBidi" w:cstheme="majorBidi"/>
                <w:b/>
                <w:bCs/>
                <w:color w:val="002060"/>
                <w14:textOutline w14:w="9525" w14:cap="rnd" w14:cmpd="sng" w14:algn="ctr">
                  <w14:solidFill>
                    <w14:schemeClr w14:val="tx1"/>
                  </w14:solidFill>
                  <w14:prstDash w14:val="solid"/>
                  <w14:bevel/>
                </w14:textOutline>
              </w:rPr>
            </w:pPr>
            <w:r w:rsidRPr="00334FBE">
              <w:rPr>
                <w:rFonts w:asciiTheme="majorBidi" w:hAnsiTheme="majorBidi" w:cstheme="majorBidi"/>
                <w:b/>
                <w:bCs/>
                <w:color w:val="002060"/>
                <w14:textOutline w14:w="9525" w14:cap="rnd" w14:cmpd="sng" w14:algn="ctr">
                  <w14:solidFill>
                    <w14:schemeClr w14:val="tx1"/>
                  </w14:solidFill>
                  <w14:prstDash w14:val="solid"/>
                  <w14:bevel/>
                </w14:textOutline>
              </w:rPr>
              <w:t>NO INCLUYE</w:t>
            </w:r>
          </w:p>
        </w:tc>
      </w:tr>
      <w:tr w:rsidR="00F02DAA" w:rsidRPr="00334FBE" w14:paraId="7ECA7923" w14:textId="77777777" w:rsidTr="003143FA">
        <w:tc>
          <w:tcPr>
            <w:tcW w:w="4414" w:type="dxa"/>
          </w:tcPr>
          <w:p w14:paraId="06CFD24D"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Encuentro y asistencia (llegada y salida)</w:t>
            </w:r>
          </w:p>
          <w:p w14:paraId="6DC379A9"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Alojamiento con desayuno diario en el Cairo.</w:t>
            </w:r>
          </w:p>
          <w:p w14:paraId="7F1F303E"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Alojamiento en pensión completa en el crucero del Nilo.</w:t>
            </w:r>
          </w:p>
          <w:p w14:paraId="6A8AB16F"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Traslados en veh</w:t>
            </w:r>
            <w:r w:rsidRPr="00334FBE">
              <w:rPr>
                <w:rFonts w:asciiTheme="majorBidi" w:hAnsiTheme="majorBidi" w:cstheme="majorBidi"/>
                <w:b/>
                <w:bCs/>
                <w:sz w:val="22"/>
                <w:szCs w:val="22"/>
                <w:lang w:val="es-AR" w:bidi="ar-EG"/>
              </w:rPr>
              <w:t>ículo moderno turístico.</w:t>
            </w:r>
          </w:p>
          <w:p w14:paraId="65C5D35A"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bidi="ar-EG"/>
              </w:rPr>
              <w:t>Visitas y entradas a los sitios mencionados en el programa.</w:t>
            </w:r>
          </w:p>
          <w:p w14:paraId="714A1057" w14:textId="676FE28D" w:rsidR="00F02DAA" w:rsidRPr="00334FBE" w:rsidRDefault="00F02DAA" w:rsidP="003143FA">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bidi="ar-EG"/>
              </w:rPr>
              <w:t xml:space="preserve">Guía </w:t>
            </w:r>
            <w:r w:rsidR="003143FA">
              <w:rPr>
                <w:rFonts w:asciiTheme="majorBidi" w:hAnsiTheme="majorBidi" w:cstheme="majorBidi"/>
                <w:b/>
                <w:bCs/>
                <w:sz w:val="22"/>
                <w:szCs w:val="22"/>
                <w:lang w:val="es-AR" w:bidi="ar-EG"/>
              </w:rPr>
              <w:t xml:space="preserve">en </w:t>
            </w:r>
            <w:r w:rsidRPr="00334FBE">
              <w:rPr>
                <w:rFonts w:asciiTheme="majorBidi" w:hAnsiTheme="majorBidi" w:cstheme="majorBidi"/>
                <w:b/>
                <w:bCs/>
                <w:sz w:val="22"/>
                <w:szCs w:val="22"/>
                <w:lang w:val="es-AR" w:bidi="ar-EG"/>
              </w:rPr>
              <w:t>e</w:t>
            </w:r>
            <w:r w:rsidR="003143FA">
              <w:rPr>
                <w:rFonts w:asciiTheme="majorBidi" w:hAnsiTheme="majorBidi" w:cstheme="majorBidi"/>
                <w:b/>
                <w:bCs/>
                <w:sz w:val="22"/>
                <w:szCs w:val="22"/>
                <w:lang w:val="es-AR" w:bidi="ar-EG"/>
              </w:rPr>
              <w:t>spañol</w:t>
            </w:r>
            <w:bookmarkStart w:id="0" w:name="_GoBack"/>
            <w:bookmarkEnd w:id="0"/>
            <w:r w:rsidRPr="00334FBE">
              <w:rPr>
                <w:rFonts w:asciiTheme="majorBidi" w:hAnsiTheme="majorBidi" w:cstheme="majorBidi"/>
                <w:b/>
                <w:bCs/>
                <w:sz w:val="22"/>
                <w:szCs w:val="22"/>
                <w:lang w:val="es-AR" w:bidi="ar-EG"/>
              </w:rPr>
              <w:t xml:space="preserve"> durante las visitas. </w:t>
            </w:r>
            <w:r w:rsidRPr="00334FBE">
              <w:rPr>
                <w:rFonts w:asciiTheme="majorBidi" w:hAnsiTheme="majorBidi" w:cstheme="majorBidi"/>
                <w:b/>
                <w:bCs/>
                <w:sz w:val="22"/>
                <w:szCs w:val="22"/>
                <w:lang w:val="es-AR"/>
              </w:rPr>
              <w:t xml:space="preserve"> </w:t>
            </w:r>
          </w:p>
        </w:tc>
        <w:tc>
          <w:tcPr>
            <w:tcW w:w="4414" w:type="dxa"/>
          </w:tcPr>
          <w:p w14:paraId="4161C1FB"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 xml:space="preserve">Visado de entrada </w:t>
            </w:r>
          </w:p>
          <w:p w14:paraId="5E5B9512"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Comidas y bebidas no mencionadas</w:t>
            </w:r>
          </w:p>
          <w:p w14:paraId="7A72BA0A"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 xml:space="preserve">Propinas </w:t>
            </w:r>
          </w:p>
          <w:p w14:paraId="1E57FE0E"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Extras y cualquier gasto personal</w:t>
            </w:r>
          </w:p>
          <w:p w14:paraId="30BA32A2" w14:textId="053713B1"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Seguros personales (robo, enfermedad, pérdidas, etc</w:t>
            </w:r>
            <w:r w:rsidR="003143FA">
              <w:rPr>
                <w:rFonts w:asciiTheme="majorBidi" w:hAnsiTheme="majorBidi" w:cstheme="majorBidi"/>
                <w:b/>
                <w:bCs/>
                <w:sz w:val="22"/>
                <w:szCs w:val="22"/>
                <w:lang w:val="es-AR"/>
              </w:rPr>
              <w:t>.</w:t>
            </w:r>
            <w:r w:rsidRPr="00334FBE">
              <w:rPr>
                <w:rFonts w:asciiTheme="majorBidi" w:hAnsiTheme="majorBidi" w:cstheme="majorBidi"/>
                <w:b/>
                <w:bCs/>
                <w:sz w:val="22"/>
                <w:szCs w:val="22"/>
                <w:lang w:val="es-AR"/>
              </w:rPr>
              <w:t>)</w:t>
            </w:r>
          </w:p>
          <w:p w14:paraId="723538A1" w14:textId="77777777" w:rsidR="00F02DAA" w:rsidRPr="00334FBE" w:rsidRDefault="00F02DAA" w:rsidP="000E2595">
            <w:pPr>
              <w:pStyle w:val="Prrafodelista"/>
              <w:numPr>
                <w:ilvl w:val="0"/>
                <w:numId w:val="1"/>
              </w:numPr>
              <w:rPr>
                <w:rFonts w:asciiTheme="majorBidi" w:hAnsiTheme="majorBidi" w:cstheme="majorBidi"/>
                <w:b/>
                <w:bCs/>
                <w:sz w:val="22"/>
                <w:szCs w:val="22"/>
                <w:lang w:val="es-AR"/>
              </w:rPr>
            </w:pPr>
            <w:r w:rsidRPr="00334FBE">
              <w:rPr>
                <w:rFonts w:asciiTheme="majorBidi" w:hAnsiTheme="majorBidi" w:cstheme="majorBidi"/>
                <w:b/>
                <w:bCs/>
                <w:sz w:val="22"/>
                <w:szCs w:val="22"/>
                <w:lang w:val="es-AR"/>
              </w:rPr>
              <w:t>Cualquier servicio adicional no mencionado.</w:t>
            </w:r>
          </w:p>
        </w:tc>
      </w:tr>
    </w:tbl>
    <w:p w14:paraId="46620A09" w14:textId="77777777" w:rsidR="00CD7A10" w:rsidRPr="00334FBE" w:rsidRDefault="00F952B6" w:rsidP="003143FA">
      <w:pPr>
        <w:rPr>
          <w:rFonts w:asciiTheme="majorBidi" w:hAnsiTheme="majorBidi" w:cstheme="majorBidi"/>
          <w:lang w:val="es-ES"/>
        </w:rPr>
      </w:pPr>
    </w:p>
    <w:sectPr w:rsidR="00CD7A10" w:rsidRPr="00334FB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93E98" w14:textId="77777777" w:rsidR="00F952B6" w:rsidRDefault="00F952B6" w:rsidP="002C2E37">
      <w:pPr>
        <w:spacing w:after="0" w:line="240" w:lineRule="auto"/>
      </w:pPr>
      <w:r>
        <w:separator/>
      </w:r>
    </w:p>
  </w:endnote>
  <w:endnote w:type="continuationSeparator" w:id="0">
    <w:p w14:paraId="7AD5D452" w14:textId="77777777" w:rsidR="00F952B6" w:rsidRDefault="00F952B6" w:rsidP="002C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1A0E" w14:textId="77777777" w:rsidR="00F952B6" w:rsidRDefault="00F952B6" w:rsidP="002C2E37">
      <w:pPr>
        <w:spacing w:after="0" w:line="240" w:lineRule="auto"/>
      </w:pPr>
      <w:r>
        <w:separator/>
      </w:r>
    </w:p>
  </w:footnote>
  <w:footnote w:type="continuationSeparator" w:id="0">
    <w:p w14:paraId="270D6992" w14:textId="77777777" w:rsidR="00F952B6" w:rsidRDefault="00F952B6" w:rsidP="002C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C1E" w14:textId="5534086D" w:rsidR="002C2E37" w:rsidRDefault="002C2E37">
    <w:pPr>
      <w:pStyle w:val="Encabezado"/>
    </w:pPr>
    <w:r w:rsidRPr="008D4E20">
      <w:rPr>
        <w:noProof/>
        <w:lang w:val="en-US"/>
      </w:rPr>
      <w:drawing>
        <wp:anchor distT="0" distB="0" distL="114300" distR="114300" simplePos="0" relativeHeight="251659264" behindDoc="0" locked="0" layoutInCell="1" allowOverlap="1" wp14:anchorId="48342560" wp14:editId="11ED3D9C">
          <wp:simplePos x="0" y="0"/>
          <wp:positionH relativeFrom="margin">
            <wp:align>right</wp:align>
          </wp:positionH>
          <wp:positionV relativeFrom="paragraph">
            <wp:posOffset>-157446</wp:posOffset>
          </wp:positionV>
          <wp:extent cx="1943100" cy="608362"/>
          <wp:effectExtent l="0" t="0" r="0" b="1270"/>
          <wp:wrapSquare wrapText="bothSides"/>
          <wp:docPr id="1" name="Imagen 1"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C02E1"/>
    <w:multiLevelType w:val="hybridMultilevel"/>
    <w:tmpl w:val="A54A7F94"/>
    <w:lvl w:ilvl="0" w:tplc="04090001">
      <w:start w:val="2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AA"/>
    <w:rsid w:val="0028268E"/>
    <w:rsid w:val="002C2E37"/>
    <w:rsid w:val="002D0F7C"/>
    <w:rsid w:val="003102AA"/>
    <w:rsid w:val="003143FA"/>
    <w:rsid w:val="00334FBE"/>
    <w:rsid w:val="004169CE"/>
    <w:rsid w:val="004D6822"/>
    <w:rsid w:val="0052254B"/>
    <w:rsid w:val="005800F5"/>
    <w:rsid w:val="006A1B3C"/>
    <w:rsid w:val="006B53A9"/>
    <w:rsid w:val="007D7463"/>
    <w:rsid w:val="009A5F62"/>
    <w:rsid w:val="00A268B6"/>
    <w:rsid w:val="00D94775"/>
    <w:rsid w:val="00F02DAA"/>
    <w:rsid w:val="00F13039"/>
    <w:rsid w:val="00F262F1"/>
    <w:rsid w:val="00F50F47"/>
    <w:rsid w:val="00F779D6"/>
    <w:rsid w:val="00F95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65E1"/>
  <w15:docId w15:val="{BBCF7242-13FC-4F86-B241-8843D266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DAA"/>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6">
    <w:name w:val="Light Grid Accent 6"/>
    <w:basedOn w:val="Tablanormal"/>
    <w:uiPriority w:val="62"/>
    <w:rsid w:val="009A5F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concuadrcula">
    <w:name w:val="Table Grid"/>
    <w:basedOn w:val="Tablanormal"/>
    <w:uiPriority w:val="39"/>
    <w:rsid w:val="00F02DA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2DAA"/>
    <w:pPr>
      <w:overflowPunct w:val="0"/>
      <w:autoSpaceDE w:val="0"/>
      <w:autoSpaceDN w:val="0"/>
      <w:adjustRightInd w:val="0"/>
      <w:spacing w:after="0" w:line="240" w:lineRule="auto"/>
      <w:ind w:left="720"/>
      <w:contextualSpacing/>
      <w:textAlignment w:val="baseline"/>
    </w:pPr>
    <w:rPr>
      <w:rFonts w:ascii="MS Sans Serif" w:eastAsia="Times New Roman" w:hAnsi="MS Sans Serif" w:cs="Times New Roman"/>
      <w:sz w:val="20"/>
      <w:szCs w:val="20"/>
      <w:lang w:val="en-US"/>
    </w:rPr>
  </w:style>
  <w:style w:type="paragraph" w:styleId="Encabezado">
    <w:name w:val="header"/>
    <w:basedOn w:val="Normal"/>
    <w:link w:val="EncabezadoCar"/>
    <w:uiPriority w:val="99"/>
    <w:unhideWhenUsed/>
    <w:rsid w:val="002C2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2E37"/>
    <w:rPr>
      <w:lang w:val="es-AR"/>
    </w:rPr>
  </w:style>
  <w:style w:type="paragraph" w:styleId="Piedepgina">
    <w:name w:val="footer"/>
    <w:basedOn w:val="Normal"/>
    <w:link w:val="PiedepginaCar"/>
    <w:uiPriority w:val="99"/>
    <w:unhideWhenUsed/>
    <w:rsid w:val="002C2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2E37"/>
    <w:rPr>
      <w:lang w:val="es-AR"/>
    </w:rPr>
  </w:style>
  <w:style w:type="paragraph" w:styleId="Sinespaciado">
    <w:name w:val="No Spacing"/>
    <w:uiPriority w:val="1"/>
    <w:qFormat/>
    <w:rsid w:val="00334FBE"/>
    <w:pPr>
      <w:spacing w:after="0" w:line="240" w:lineRule="auto"/>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599</Words>
  <Characters>3415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Lenovo</cp:lastModifiedBy>
  <cp:revision>4</cp:revision>
  <dcterms:created xsi:type="dcterms:W3CDTF">2023-07-17T12:49:00Z</dcterms:created>
  <dcterms:modified xsi:type="dcterms:W3CDTF">2023-12-15T21:22:00Z</dcterms:modified>
</cp:coreProperties>
</file>